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71899876"/>
        <w:docPartObj>
          <w:docPartGallery w:val="Cover Pages"/>
          <w:docPartUnique/>
        </w:docPartObj>
      </w:sdtPr>
      <w:sdtEndPr/>
      <w:sdtContent>
        <w:p w14:paraId="7E4E2A48" w14:textId="30CDD860"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0C6E4D31" wp14:editId="7E94077F">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0873" w14:textId="5C5191AC"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723123">
                                  <w:rPr>
                                    <w:rFonts w:ascii="Futura Md BT" w:hAnsi="Futura Md BT"/>
                                    <w:color w:val="FCF600"/>
                                    <w:sz w:val="72"/>
                                    <w:szCs w:val="72"/>
                                  </w:rPr>
                                  <w:t>2</w:t>
                                </w:r>
                                <w:r w:rsidR="001C7C36">
                                  <w:rPr>
                                    <w:rFonts w:ascii="Futura Md BT" w:hAnsi="Futura Md BT"/>
                                    <w:color w:val="FCF600"/>
                                    <w:sz w:val="72"/>
                                    <w:szCs w:val="72"/>
                                  </w:rPr>
                                  <w:t>2</w:t>
                                </w:r>
                                <w:r w:rsidR="006B2613">
                                  <w:rPr>
                                    <w:rFonts w:ascii="Futura Md BT" w:hAnsi="Futura Md BT"/>
                                    <w:color w:val="FCF600"/>
                                    <w:sz w:val="72"/>
                                    <w:szCs w:val="72"/>
                                  </w:rPr>
                                  <w:t xml:space="preserve"> SR1</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4D31"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" filled="f" stroked="f">
                    <v:textbox>
                      <w:txbxContent>
                        <w:p w14:paraId="539D0873" w14:textId="5C5191AC"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723123">
                            <w:rPr>
                              <w:rFonts w:ascii="Futura Md BT" w:hAnsi="Futura Md BT"/>
                              <w:color w:val="FCF600"/>
                              <w:sz w:val="72"/>
                              <w:szCs w:val="72"/>
                            </w:rPr>
                            <w:t>2</w:t>
                          </w:r>
                          <w:r w:rsidR="001C7C36">
                            <w:rPr>
                              <w:rFonts w:ascii="Futura Md BT" w:hAnsi="Futura Md BT"/>
                              <w:color w:val="FCF600"/>
                              <w:sz w:val="72"/>
                              <w:szCs w:val="72"/>
                            </w:rPr>
                            <w:t>2</w:t>
                          </w:r>
                          <w:r w:rsidR="006B2613">
                            <w:rPr>
                              <w:rFonts w:ascii="Futura Md BT" w:hAnsi="Futura Md BT"/>
                              <w:color w:val="FCF600"/>
                              <w:sz w:val="72"/>
                              <w:szCs w:val="72"/>
                            </w:rPr>
                            <w:t xml:space="preserve"> SR1</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14:anchorId="0FF083E8" wp14:editId="19011CFF">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83E8"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14:anchorId="5AC22193" wp14:editId="648EF46B">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4-11-01T00:00:00Z">
                                    <w:dateFormat w:val="M/d/yyyy"/>
                                    <w:lid w:val="en-US"/>
                                    <w:storeMappedDataAs w:val="dateTime"/>
                                    <w:calendar w:val="gregorian"/>
                                  </w:date>
                                </w:sdtPr>
                                <w:sdtEndPr/>
                                <w:sdtContent>
                                  <w:p w14:paraId="01BCC252" w14:textId="166454E1" w:rsidR="005E29A5" w:rsidRPr="00035EEB" w:rsidRDefault="006B2613" w:rsidP="0098002C">
                                    <w:pPr>
                                      <w:rPr>
                                        <w:rFonts w:ascii="Futura Md BT" w:hAnsi="Futura Md BT"/>
                                        <w:color w:val="FFFF00"/>
                                        <w:sz w:val="32"/>
                                        <w:szCs w:val="32"/>
                                      </w:rPr>
                                    </w:pPr>
                                    <w:r>
                                      <w:rPr>
                                        <w:rFonts w:ascii="Futura Md BT" w:hAnsi="Futura Md BT"/>
                                        <w:color w:val="FFFF00"/>
                                        <w:sz w:val="32"/>
                                        <w:szCs w:val="32"/>
                                      </w:rPr>
                                      <w:t>11/1/2024</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22193"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4-11-01T00:00:00Z">
                              <w:dateFormat w:val="M/d/yyyy"/>
                              <w:lid w:val="en-US"/>
                              <w:storeMappedDataAs w:val="dateTime"/>
                              <w:calendar w:val="gregorian"/>
                            </w:date>
                          </w:sdtPr>
                          <w:sdtEndPr/>
                          <w:sdtContent>
                            <w:p w14:paraId="01BCC252" w14:textId="166454E1" w:rsidR="005E29A5" w:rsidRPr="00035EEB" w:rsidRDefault="006B2613" w:rsidP="0098002C">
                              <w:pPr>
                                <w:rPr>
                                  <w:rFonts w:ascii="Futura Md BT" w:hAnsi="Futura Md BT"/>
                                  <w:color w:val="FFFF00"/>
                                  <w:sz w:val="32"/>
                                  <w:szCs w:val="32"/>
                                </w:rPr>
                              </w:pPr>
                              <w:r>
                                <w:rPr>
                                  <w:rFonts w:ascii="Futura Md BT" w:hAnsi="Futura Md BT"/>
                                  <w:color w:val="FFFF00"/>
                                  <w:sz w:val="32"/>
                                  <w:szCs w:val="32"/>
                                </w:rPr>
                                <w:t>11/1/2024</w:t>
                              </w:r>
                            </w:p>
                          </w:sdtContent>
                        </w:sdt>
                      </w:txbxContent>
                    </v:textbox>
                  </v:shape>
                </w:pict>
              </mc:Fallback>
            </mc:AlternateContent>
          </w:r>
          <w:r w:rsidR="00A57AD6">
            <w:rPr>
              <w:noProof/>
            </w:rPr>
            <w:drawing>
              <wp:inline distT="0" distB="0" distL="0" distR="0" wp14:anchorId="5B439BEA" wp14:editId="4BC1413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extLst>
                            <a:ext uri="{28A0092B-C50C-407E-A947-70E740481C1C}">
                              <a14:useLocalDpi xmlns:a14="http://schemas.microsoft.com/office/drawing/2010/main"/>
                            </a:ext>
                          </a:extLst>
                        </a:blip>
                        <a:stretch>
                          <a:fillRect/>
                        </a:stretch>
                      </pic:blipFill>
                      <pic:spPr>
                        <a:xfrm>
                          <a:off x="0" y="0"/>
                          <a:ext cx="7315200" cy="10099225"/>
                        </a:xfrm>
                        <a:prstGeom prst="rect">
                          <a:avLst/>
                        </a:prstGeom>
                      </pic:spPr>
                    </pic:pic>
                  </a:graphicData>
                </a:graphic>
              </wp:inline>
            </w:drawing>
          </w:r>
        </w:p>
        <w:p w14:paraId="4F583715" w14:textId="77777777" w:rsidR="00725DD8" w:rsidRPr="00643214" w:rsidRDefault="00BB7D28" w:rsidP="00F634B1">
          <w:r>
            <w:lastRenderedPageBreak/>
            <w:fldChar w:fldCharType="begin"/>
          </w:r>
          <w:r>
            <w:instrText xml:space="preserve"> INCLUDETEXT  "\\\\oldhat\\internal\\template\\word\\legal.rtf" \c MSRTF </w:instrText>
          </w:r>
          <w:r>
            <w:fldChar w:fldCharType="separate"/>
          </w:r>
          <w:r w:rsidR="00725DD8" w:rsidRPr="00643214">
            <w:t>The software described in this document is furnished under license, and may be used or copied only in accordance with the terms of such license and with the inclusion of the copyright notice shown on this page. Neither the software, this document, nor any copies thereof may be provided to, or otherwise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described software, its merchantability, non-infringement or its fitness for any particular purpose.</w:t>
          </w:r>
        </w:p>
        <w:p w14:paraId="0646026A" w14:textId="77777777" w:rsidR="00725DD8" w:rsidRPr="00643214" w:rsidRDefault="00725DD8"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14:paraId="46D7518F" w14:textId="77777777" w:rsidR="00725DD8" w:rsidRPr="00643214" w:rsidRDefault="00725DD8" w:rsidP="00643214">
          <w:r w:rsidRPr="00643214">
            <w:t>No part of this document may be reproduced or transmitted in any form or by any means, electronic or mechanical, for any purpose, nor transferred to any other media or language without the written permission of Cognex Corporation.</w:t>
          </w:r>
        </w:p>
        <w:p w14:paraId="4D60A581" w14:textId="1C0D850D" w:rsidR="00725DD8" w:rsidRPr="00643214" w:rsidRDefault="00725DD8" w:rsidP="00643214">
          <w:r w:rsidRPr="00643214">
            <w:t xml:space="preserve">Copyright © </w:t>
          </w:r>
          <w:r>
            <w:t>202</w:t>
          </w:r>
          <w:r w:rsidR="00967B31">
            <w:t>3</w:t>
          </w:r>
          <w:r w:rsidRPr="00643214">
            <w:t xml:space="preserve"> Cognex Corporation. All Rights Reserved.</w:t>
          </w:r>
        </w:p>
        <w:p w14:paraId="0FBA1571" w14:textId="20890B8F" w:rsidR="00725DD8" w:rsidRPr="00643214" w:rsidRDefault="00725DD8"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14:paraId="70D53FC7" w14:textId="77777777" w:rsidR="00725DD8" w:rsidRDefault="00725DD8" w:rsidP="00643214">
          <w:r>
            <w:t>VisionPro</w:t>
          </w:r>
        </w:p>
        <w:p w14:paraId="3FFCAA2E" w14:textId="77777777" w:rsidR="00725DD8" w:rsidRPr="00021291" w:rsidRDefault="00725DD8"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14:paraId="5B198E56" w14:textId="77777777" w:rsidR="00725DD8" w:rsidRDefault="00725DD8" w:rsidP="00643214">
          <w:r>
            <w:t>DataMan</w:t>
          </w:r>
        </w:p>
        <w:p w14:paraId="7E765B18" w14:textId="77777777" w:rsidR="00725DD8" w:rsidRDefault="00725DD8"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14:paraId="1D91B077" w14:textId="77777777" w:rsidR="00725DD8" w:rsidRDefault="00725DD8" w:rsidP="00643214">
          <w:r>
            <w:t>CVL</w:t>
          </w:r>
        </w:p>
        <w:p w14:paraId="792B8BBC"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169CA894" w14:textId="77777777" w:rsidR="00725DD8" w:rsidRDefault="00725DD8" w:rsidP="00643214">
          <w:r>
            <w:t>VGR</w:t>
          </w:r>
        </w:p>
        <w:p w14:paraId="12FC0438" w14:textId="77777777" w:rsidR="00725DD8" w:rsidRDefault="00725DD8"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14:paraId="693A92A3" w14:textId="77777777" w:rsidR="00725DD8" w:rsidRDefault="00725DD8" w:rsidP="00643214">
          <w:r>
            <w:t>OMNIVIEW</w:t>
          </w:r>
        </w:p>
        <w:p w14:paraId="07185D32" w14:textId="77777777" w:rsidR="00725DD8" w:rsidRDefault="00725DD8" w:rsidP="00643214">
          <w:pPr>
            <w:pStyle w:val="LegalNotices"/>
          </w:pPr>
          <w:r>
            <w:t>6215915, 6381375, 6408109, 6421458, 6457032, 6459820, 6594623, 6804416, 6959112, 7383536</w:t>
          </w:r>
        </w:p>
        <w:p w14:paraId="4CBC02CE" w14:textId="77777777" w:rsidR="00725DD8" w:rsidRDefault="00725DD8" w:rsidP="00643214">
          <w:r>
            <w:t>CVL Vision Library</w:t>
          </w:r>
        </w:p>
        <w:p w14:paraId="63C48927"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05CE81BA" w14:textId="77777777" w:rsidR="00725DD8" w:rsidRDefault="00725DD8" w:rsidP="00643214">
          <w:r>
            <w:t>SMD 4</w:t>
          </w:r>
        </w:p>
        <w:p w14:paraId="5E5366E7" w14:textId="77777777" w:rsidR="00725DD8" w:rsidRDefault="00725DD8"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14:paraId="409F9DCF" w14:textId="77777777" w:rsidR="00725DD8" w:rsidRDefault="00725DD8" w:rsidP="00643214">
          <w:r>
            <w:t>BGA II and BGA III</w:t>
          </w:r>
        </w:p>
        <w:p w14:paraId="4675EBA2" w14:textId="77777777" w:rsidR="00725DD8" w:rsidRDefault="00725DD8"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14:paraId="34DD9319" w14:textId="77777777" w:rsidR="00725DD8" w:rsidRDefault="00725DD8" w:rsidP="00643214">
          <w:r>
            <w:t>Wire Bonder</w:t>
          </w:r>
        </w:p>
        <w:p w14:paraId="3360F97A" w14:textId="77777777" w:rsidR="00725DD8" w:rsidRPr="00643214" w:rsidRDefault="00725DD8"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14:paraId="2A4F9D88" w14:textId="77777777" w:rsidR="00725DD8" w:rsidRDefault="00725DD8" w:rsidP="00643214">
          <w:r>
            <w:t xml:space="preserve">The following are registered trademarks of Cognex Corporation: </w:t>
          </w:r>
        </w:p>
        <w:p w14:paraId="4B5B2693" w14:textId="77777777" w:rsidR="00725DD8" w:rsidRPr="00643214" w:rsidRDefault="00725DD8" w:rsidP="00643214">
          <w:pPr>
            <w:pStyle w:val="LegalNotices"/>
          </w:pPr>
          <w:r w:rsidRPr="00643214">
            <w:t xml:space="preserve">acuReader® BGAII® Check it with Checker® Checker® Cognex Vision for Industry CVC-1000® CVL® DataMan® DisplayInspect® DVT® EasyBuilder® IDMax® In-SightIn-Sight 2000® In-Sight® (insignia with cross-hairs) MVS-8000® OmniView® PatFind® PatFlex®  PatInspect® PatMax®  PatQuick® SensorView® SmartLearn® SmartView® SMD4® UltraLight® Vision Solutions®  VisionPro® VisionView® </w:t>
          </w:r>
        </w:p>
        <w:p w14:paraId="02E3A9C7" w14:textId="77777777" w:rsidR="00725DD8" w:rsidRDefault="00725DD8" w:rsidP="00643214">
          <w:r>
            <w:t xml:space="preserve">The following are trademarks of Cognex Corporation: </w:t>
          </w:r>
        </w:p>
        <w:p w14:paraId="72F4D8A2" w14:textId="77777777" w:rsidR="00725DD8" w:rsidRPr="00643214" w:rsidRDefault="00725DD8" w:rsidP="00643214">
          <w:pPr>
            <w:pStyle w:val="LegalNotices"/>
          </w:pPr>
          <w:r w:rsidRPr="00643214">
            <w:t xml:space="preserve">3D-Locate™ 3DMax™ CheckPoint™ Cognex VSoC™ FFD™ iLearn™ InspectEdge™ Legend™ LineMax™ NotchMax™ ProofRead™ SmartAdvisor™ SmartSync™ SmartSystem™ </w:t>
          </w:r>
        </w:p>
        <w:p w14:paraId="3627B88A" w14:textId="77777777" w:rsidR="00725DD8" w:rsidRDefault="00725DD8" w:rsidP="00643214">
          <w:r w:rsidRPr="000B07F4">
            <w:rPr>
              <w:szCs w:val="18"/>
            </w:rPr>
            <w:t>Other product and company names</w:t>
          </w:r>
          <w:r w:rsidRPr="00F203F9">
            <w:t xml:space="preserve"> mentioned herein are the trademarks, or registered trademarks, of their respective owners.</w:t>
          </w:r>
          <w:r>
            <w:t xml:space="preserve"> </w:t>
          </w:r>
        </w:p>
        <w:p w14:paraId="301D8B8A" w14:textId="77777777" w:rsidR="00A57AD6" w:rsidRDefault="00BB7D28" w:rsidP="00E635B6">
          <w:pPr>
            <w:ind w:left="0"/>
          </w:pPr>
          <w:r>
            <w:fldChar w:fldCharType="end"/>
          </w:r>
          <w:r w:rsidR="00A57AD6">
            <w:t xml:space="preserve"> </w:t>
          </w:r>
        </w:p>
        <w:p w14:paraId="787F0A31" w14:textId="77777777" w:rsidR="00A57AD6" w:rsidRDefault="00C21FBC">
          <w:pPr>
            <w:ind w:left="0"/>
          </w:pPr>
        </w:p>
      </w:sdtContent>
    </w:sdt>
    <w:p w14:paraId="3CB6EA92" w14:textId="77777777"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p w14:paraId="3FE500A1" w14:textId="7ACB45F8" w:rsidR="0065751F" w:rsidRDefault="00AD678E">
      <w:pPr>
        <w:pStyle w:val="TOC1"/>
        <w:rPr>
          <w:rFonts w:asciiTheme="minorHAnsi" w:eastAsiaTheme="minorEastAsia" w:hAnsiTheme="minorHAnsi"/>
          <w:b w:val="0"/>
          <w:noProof/>
          <w:kern w:val="2"/>
          <w:sz w:val="24"/>
          <w:szCs w:val="24"/>
          <w:lang w:eastAsia="zh-CN"/>
          <w14:ligatures w14:val="standardContextual"/>
        </w:rPr>
      </w:pPr>
      <w:r>
        <w:lastRenderedPageBreak/>
        <w:fldChar w:fldCharType="begin"/>
      </w:r>
      <w:r w:rsidR="00A57AD6">
        <w:instrText xml:space="preserve"> TOC \o "1-5" \h \z \u </w:instrText>
      </w:r>
      <w:r>
        <w:fldChar w:fldCharType="separate"/>
      </w:r>
      <w:hyperlink w:anchor="_Toc180671138" w:history="1">
        <w:r w:rsidR="0065751F" w:rsidRPr="0015323B">
          <w:rPr>
            <w:rStyle w:val="Hyperlink"/>
            <w:noProof/>
          </w:rPr>
          <w:t>About This Release</w:t>
        </w:r>
        <w:r w:rsidR="0065751F">
          <w:rPr>
            <w:noProof/>
            <w:webHidden/>
          </w:rPr>
          <w:tab/>
        </w:r>
        <w:r w:rsidR="0065751F">
          <w:rPr>
            <w:noProof/>
            <w:webHidden/>
          </w:rPr>
          <w:fldChar w:fldCharType="begin"/>
        </w:r>
        <w:r w:rsidR="0065751F">
          <w:rPr>
            <w:noProof/>
            <w:webHidden/>
          </w:rPr>
          <w:instrText xml:space="preserve"> PAGEREF _Toc180671138 \h </w:instrText>
        </w:r>
        <w:r w:rsidR="0065751F">
          <w:rPr>
            <w:noProof/>
            <w:webHidden/>
          </w:rPr>
        </w:r>
        <w:r w:rsidR="0065751F">
          <w:rPr>
            <w:noProof/>
            <w:webHidden/>
          </w:rPr>
          <w:fldChar w:fldCharType="separate"/>
        </w:r>
        <w:r w:rsidR="00C21FBC">
          <w:rPr>
            <w:noProof/>
            <w:webHidden/>
          </w:rPr>
          <w:t>5</w:t>
        </w:r>
        <w:r w:rsidR="0065751F">
          <w:rPr>
            <w:noProof/>
            <w:webHidden/>
          </w:rPr>
          <w:fldChar w:fldCharType="end"/>
        </w:r>
      </w:hyperlink>
    </w:p>
    <w:p w14:paraId="4F55FF59" w14:textId="4B8C6A2E"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39" w:history="1">
        <w:r w:rsidRPr="0015323B">
          <w:rPr>
            <w:rStyle w:val="Hyperlink"/>
            <w:noProof/>
          </w:rPr>
          <w:t>New Features in This Release</w:t>
        </w:r>
        <w:r>
          <w:rPr>
            <w:noProof/>
            <w:webHidden/>
          </w:rPr>
          <w:tab/>
        </w:r>
        <w:r>
          <w:rPr>
            <w:noProof/>
            <w:webHidden/>
          </w:rPr>
          <w:fldChar w:fldCharType="begin"/>
        </w:r>
        <w:r>
          <w:rPr>
            <w:noProof/>
            <w:webHidden/>
          </w:rPr>
          <w:instrText xml:space="preserve"> PAGEREF _Toc180671139 \h </w:instrText>
        </w:r>
        <w:r>
          <w:rPr>
            <w:noProof/>
            <w:webHidden/>
          </w:rPr>
        </w:r>
        <w:r>
          <w:rPr>
            <w:noProof/>
            <w:webHidden/>
          </w:rPr>
          <w:fldChar w:fldCharType="separate"/>
        </w:r>
        <w:r w:rsidR="00C21FBC">
          <w:rPr>
            <w:noProof/>
            <w:webHidden/>
          </w:rPr>
          <w:t>5</w:t>
        </w:r>
        <w:r>
          <w:rPr>
            <w:noProof/>
            <w:webHidden/>
          </w:rPr>
          <w:fldChar w:fldCharType="end"/>
        </w:r>
      </w:hyperlink>
    </w:p>
    <w:p w14:paraId="3131D186" w14:textId="70D814D5"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0" w:history="1">
        <w:r w:rsidRPr="0015323B">
          <w:rPr>
            <w:rStyle w:val="Hyperlink"/>
            <w:noProof/>
          </w:rPr>
          <w:t>3D Operations Requirements</w:t>
        </w:r>
        <w:r>
          <w:rPr>
            <w:noProof/>
            <w:webHidden/>
          </w:rPr>
          <w:tab/>
        </w:r>
        <w:r>
          <w:rPr>
            <w:noProof/>
            <w:webHidden/>
          </w:rPr>
          <w:fldChar w:fldCharType="begin"/>
        </w:r>
        <w:r>
          <w:rPr>
            <w:noProof/>
            <w:webHidden/>
          </w:rPr>
          <w:instrText xml:space="preserve"> PAGEREF _Toc180671140 \h </w:instrText>
        </w:r>
        <w:r>
          <w:rPr>
            <w:noProof/>
            <w:webHidden/>
          </w:rPr>
        </w:r>
        <w:r>
          <w:rPr>
            <w:noProof/>
            <w:webHidden/>
          </w:rPr>
          <w:fldChar w:fldCharType="separate"/>
        </w:r>
        <w:r w:rsidR="00C21FBC">
          <w:rPr>
            <w:noProof/>
            <w:webHidden/>
          </w:rPr>
          <w:t>5</w:t>
        </w:r>
        <w:r>
          <w:rPr>
            <w:noProof/>
            <w:webHidden/>
          </w:rPr>
          <w:fldChar w:fldCharType="end"/>
        </w:r>
      </w:hyperlink>
    </w:p>
    <w:p w14:paraId="5F3FD380" w14:textId="2F74F377"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1" w:history="1">
        <w:r w:rsidRPr="0015323B">
          <w:rPr>
            <w:rStyle w:val="Hyperlink"/>
            <w:noProof/>
          </w:rPr>
          <w:t>Supported Operating Systems</w:t>
        </w:r>
        <w:r>
          <w:rPr>
            <w:noProof/>
            <w:webHidden/>
          </w:rPr>
          <w:tab/>
        </w:r>
        <w:r>
          <w:rPr>
            <w:noProof/>
            <w:webHidden/>
          </w:rPr>
          <w:fldChar w:fldCharType="begin"/>
        </w:r>
        <w:r>
          <w:rPr>
            <w:noProof/>
            <w:webHidden/>
          </w:rPr>
          <w:instrText xml:space="preserve"> PAGEREF _Toc180671141 \h </w:instrText>
        </w:r>
        <w:r>
          <w:rPr>
            <w:noProof/>
            <w:webHidden/>
          </w:rPr>
        </w:r>
        <w:r>
          <w:rPr>
            <w:noProof/>
            <w:webHidden/>
          </w:rPr>
          <w:fldChar w:fldCharType="separate"/>
        </w:r>
        <w:r w:rsidR="00C21FBC">
          <w:rPr>
            <w:noProof/>
            <w:webHidden/>
          </w:rPr>
          <w:t>5</w:t>
        </w:r>
        <w:r>
          <w:rPr>
            <w:noProof/>
            <w:webHidden/>
          </w:rPr>
          <w:fldChar w:fldCharType="end"/>
        </w:r>
      </w:hyperlink>
    </w:p>
    <w:p w14:paraId="2EA1BCD4" w14:textId="66CE2BB9"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2" w:history="1">
        <w:r w:rsidRPr="0015323B">
          <w:rPr>
            <w:rStyle w:val="Hyperlink"/>
            <w:noProof/>
            <w:shd w:val="clear" w:color="auto" w:fill="FFFFFF"/>
          </w:rPr>
          <w:t>Supported Visual Studio Development Environments</w:t>
        </w:r>
        <w:r>
          <w:rPr>
            <w:noProof/>
            <w:webHidden/>
          </w:rPr>
          <w:tab/>
        </w:r>
        <w:r>
          <w:rPr>
            <w:noProof/>
            <w:webHidden/>
          </w:rPr>
          <w:fldChar w:fldCharType="begin"/>
        </w:r>
        <w:r>
          <w:rPr>
            <w:noProof/>
            <w:webHidden/>
          </w:rPr>
          <w:instrText xml:space="preserve"> PAGEREF _Toc180671142 \h </w:instrText>
        </w:r>
        <w:r>
          <w:rPr>
            <w:noProof/>
            <w:webHidden/>
          </w:rPr>
        </w:r>
        <w:r>
          <w:rPr>
            <w:noProof/>
            <w:webHidden/>
          </w:rPr>
          <w:fldChar w:fldCharType="separate"/>
        </w:r>
        <w:r w:rsidR="00C21FBC">
          <w:rPr>
            <w:noProof/>
            <w:webHidden/>
          </w:rPr>
          <w:t>6</w:t>
        </w:r>
        <w:r>
          <w:rPr>
            <w:noProof/>
            <w:webHidden/>
          </w:rPr>
          <w:fldChar w:fldCharType="end"/>
        </w:r>
      </w:hyperlink>
    </w:p>
    <w:p w14:paraId="0DD5D701" w14:textId="03F188DE"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3" w:history="1">
        <w:r w:rsidRPr="0015323B">
          <w:rPr>
            <w:rStyle w:val="Hyperlink"/>
            <w:noProof/>
          </w:rPr>
          <w:t>Acquisition Platforms</w:t>
        </w:r>
        <w:r>
          <w:rPr>
            <w:noProof/>
            <w:webHidden/>
          </w:rPr>
          <w:tab/>
        </w:r>
        <w:r>
          <w:rPr>
            <w:noProof/>
            <w:webHidden/>
          </w:rPr>
          <w:fldChar w:fldCharType="begin"/>
        </w:r>
        <w:r>
          <w:rPr>
            <w:noProof/>
            <w:webHidden/>
          </w:rPr>
          <w:instrText xml:space="preserve"> PAGEREF _Toc180671143 \h </w:instrText>
        </w:r>
        <w:r>
          <w:rPr>
            <w:noProof/>
            <w:webHidden/>
          </w:rPr>
        </w:r>
        <w:r>
          <w:rPr>
            <w:noProof/>
            <w:webHidden/>
          </w:rPr>
          <w:fldChar w:fldCharType="separate"/>
        </w:r>
        <w:r w:rsidR="00C21FBC">
          <w:rPr>
            <w:noProof/>
            <w:webHidden/>
          </w:rPr>
          <w:t>6</w:t>
        </w:r>
        <w:r>
          <w:rPr>
            <w:noProof/>
            <w:webHidden/>
          </w:rPr>
          <w:fldChar w:fldCharType="end"/>
        </w:r>
      </w:hyperlink>
    </w:p>
    <w:p w14:paraId="5FA5E780" w14:textId="303316B4"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4" w:history="1">
        <w:r w:rsidRPr="0015323B">
          <w:rPr>
            <w:rStyle w:val="Hyperlink"/>
            <w:noProof/>
          </w:rPr>
          <w:t>Support for Cognex Designer and VisionPro Deep Learning</w:t>
        </w:r>
        <w:r>
          <w:rPr>
            <w:noProof/>
            <w:webHidden/>
          </w:rPr>
          <w:tab/>
        </w:r>
        <w:r>
          <w:rPr>
            <w:noProof/>
            <w:webHidden/>
          </w:rPr>
          <w:fldChar w:fldCharType="begin"/>
        </w:r>
        <w:r>
          <w:rPr>
            <w:noProof/>
            <w:webHidden/>
          </w:rPr>
          <w:instrText xml:space="preserve"> PAGEREF _Toc180671144 \h </w:instrText>
        </w:r>
        <w:r>
          <w:rPr>
            <w:noProof/>
            <w:webHidden/>
          </w:rPr>
        </w:r>
        <w:r>
          <w:rPr>
            <w:noProof/>
            <w:webHidden/>
          </w:rPr>
          <w:fldChar w:fldCharType="separate"/>
        </w:r>
        <w:r w:rsidR="00C21FBC">
          <w:rPr>
            <w:noProof/>
            <w:webHidden/>
          </w:rPr>
          <w:t>6</w:t>
        </w:r>
        <w:r>
          <w:rPr>
            <w:noProof/>
            <w:webHidden/>
          </w:rPr>
          <w:fldChar w:fldCharType="end"/>
        </w:r>
      </w:hyperlink>
    </w:p>
    <w:p w14:paraId="7AAF04CB" w14:textId="58681691"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5" w:history="1">
        <w:r w:rsidRPr="0015323B">
          <w:rPr>
            <w:rStyle w:val="Hyperlink"/>
            <w:noProof/>
          </w:rPr>
          <w:t>Security Key Firmware</w:t>
        </w:r>
        <w:r>
          <w:rPr>
            <w:noProof/>
            <w:webHidden/>
          </w:rPr>
          <w:tab/>
        </w:r>
        <w:r>
          <w:rPr>
            <w:noProof/>
            <w:webHidden/>
          </w:rPr>
          <w:fldChar w:fldCharType="begin"/>
        </w:r>
        <w:r>
          <w:rPr>
            <w:noProof/>
            <w:webHidden/>
          </w:rPr>
          <w:instrText xml:space="preserve"> PAGEREF _Toc180671145 \h </w:instrText>
        </w:r>
        <w:r>
          <w:rPr>
            <w:noProof/>
            <w:webHidden/>
          </w:rPr>
        </w:r>
        <w:r>
          <w:rPr>
            <w:noProof/>
            <w:webHidden/>
          </w:rPr>
          <w:fldChar w:fldCharType="separate"/>
        </w:r>
        <w:r w:rsidR="00C21FBC">
          <w:rPr>
            <w:noProof/>
            <w:webHidden/>
          </w:rPr>
          <w:t>7</w:t>
        </w:r>
        <w:r>
          <w:rPr>
            <w:noProof/>
            <w:webHidden/>
          </w:rPr>
          <w:fldChar w:fldCharType="end"/>
        </w:r>
      </w:hyperlink>
    </w:p>
    <w:p w14:paraId="2757E425" w14:textId="4457C6DC"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6" w:history="1">
        <w:r w:rsidRPr="0015323B">
          <w:rPr>
            <w:rStyle w:val="Hyperlink"/>
            <w:noProof/>
          </w:rPr>
          <w:t>Find Additional VisionPro Documentation Online</w:t>
        </w:r>
        <w:r>
          <w:rPr>
            <w:noProof/>
            <w:webHidden/>
          </w:rPr>
          <w:tab/>
        </w:r>
        <w:r>
          <w:rPr>
            <w:noProof/>
            <w:webHidden/>
          </w:rPr>
          <w:fldChar w:fldCharType="begin"/>
        </w:r>
        <w:r>
          <w:rPr>
            <w:noProof/>
            <w:webHidden/>
          </w:rPr>
          <w:instrText xml:space="preserve"> PAGEREF _Toc180671146 \h </w:instrText>
        </w:r>
        <w:r>
          <w:rPr>
            <w:noProof/>
            <w:webHidden/>
          </w:rPr>
        </w:r>
        <w:r>
          <w:rPr>
            <w:noProof/>
            <w:webHidden/>
          </w:rPr>
          <w:fldChar w:fldCharType="separate"/>
        </w:r>
        <w:r w:rsidR="00C21FBC">
          <w:rPr>
            <w:noProof/>
            <w:webHidden/>
          </w:rPr>
          <w:t>7</w:t>
        </w:r>
        <w:r>
          <w:rPr>
            <w:noProof/>
            <w:webHidden/>
          </w:rPr>
          <w:fldChar w:fldCharType="end"/>
        </w:r>
      </w:hyperlink>
    </w:p>
    <w:p w14:paraId="71D837C7" w14:textId="760D631B" w:rsidR="0065751F" w:rsidRDefault="0065751F">
      <w:pPr>
        <w:pStyle w:val="TOC2"/>
        <w:tabs>
          <w:tab w:val="right" w:leader="dot" w:pos="8630"/>
        </w:tabs>
        <w:rPr>
          <w:rFonts w:asciiTheme="minorHAnsi" w:eastAsiaTheme="minorEastAsia" w:hAnsiTheme="minorHAnsi"/>
          <w:noProof/>
          <w:kern w:val="2"/>
          <w:sz w:val="24"/>
          <w:szCs w:val="24"/>
          <w:lang w:eastAsia="zh-CN"/>
          <w14:ligatures w14:val="standardContextual"/>
        </w:rPr>
      </w:pPr>
      <w:hyperlink w:anchor="_Toc180671147" w:history="1">
        <w:r w:rsidRPr="0015323B">
          <w:rPr>
            <w:rStyle w:val="Hyperlink"/>
            <w:noProof/>
          </w:rPr>
          <w:t>Needed Instruction Sets</w:t>
        </w:r>
        <w:r>
          <w:rPr>
            <w:noProof/>
            <w:webHidden/>
          </w:rPr>
          <w:tab/>
        </w:r>
        <w:r>
          <w:rPr>
            <w:noProof/>
            <w:webHidden/>
          </w:rPr>
          <w:fldChar w:fldCharType="begin"/>
        </w:r>
        <w:r>
          <w:rPr>
            <w:noProof/>
            <w:webHidden/>
          </w:rPr>
          <w:instrText xml:space="preserve"> PAGEREF _Toc180671147 \h </w:instrText>
        </w:r>
        <w:r>
          <w:rPr>
            <w:noProof/>
            <w:webHidden/>
          </w:rPr>
        </w:r>
        <w:r>
          <w:rPr>
            <w:noProof/>
            <w:webHidden/>
          </w:rPr>
          <w:fldChar w:fldCharType="separate"/>
        </w:r>
        <w:r w:rsidR="00C21FBC">
          <w:rPr>
            <w:noProof/>
            <w:webHidden/>
          </w:rPr>
          <w:t>7</w:t>
        </w:r>
        <w:r>
          <w:rPr>
            <w:noProof/>
            <w:webHidden/>
          </w:rPr>
          <w:fldChar w:fldCharType="end"/>
        </w:r>
      </w:hyperlink>
    </w:p>
    <w:p w14:paraId="12756226" w14:textId="0EE0D36B"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p>
    <w:p w14:paraId="3C42FAB6" w14:textId="77777777" w:rsidR="00971428" w:rsidRDefault="00971428" w:rsidP="00971428">
      <w:pPr>
        <w:pStyle w:val="Heading1"/>
      </w:pPr>
      <w:bookmarkStart w:id="0" w:name="_Toc514768427"/>
      <w:bookmarkStart w:id="1" w:name="_Toc180671138"/>
      <w:r>
        <w:lastRenderedPageBreak/>
        <w:t>About This Release</w:t>
      </w:r>
      <w:bookmarkEnd w:id="0"/>
      <w:bookmarkEnd w:id="1"/>
    </w:p>
    <w:p w14:paraId="5D647B4A" w14:textId="21C71D06" w:rsidR="00723123" w:rsidRPr="00723123" w:rsidRDefault="00723123" w:rsidP="00723123">
      <w:pPr>
        <w:rPr>
          <w:lang w:eastAsia="zh-CN"/>
        </w:rPr>
      </w:pPr>
      <w:bookmarkStart w:id="2" w:name="_Toc259177215"/>
      <w:r w:rsidRPr="00723123">
        <w:rPr>
          <w:lang w:eastAsia="zh-CN"/>
        </w:rPr>
        <w:t>VisionPro 9.2</w:t>
      </w:r>
      <w:r w:rsidR="002F34E3">
        <w:rPr>
          <w:lang w:eastAsia="zh-CN"/>
        </w:rPr>
        <w:t>2</w:t>
      </w:r>
      <w:r w:rsidR="006B2613">
        <w:rPr>
          <w:lang w:eastAsia="zh-CN"/>
        </w:rPr>
        <w:t xml:space="preserve"> SR1</w:t>
      </w:r>
      <w:r w:rsidRPr="00723123">
        <w:rPr>
          <w:lang w:eastAsia="zh-CN"/>
        </w:rPr>
        <w:t xml:space="preserve"> contains new or changed features since the previous release of VisionPro 9.</w:t>
      </w:r>
      <w:r w:rsidR="007171AC">
        <w:rPr>
          <w:lang w:eastAsia="zh-CN"/>
        </w:rPr>
        <w:t>2</w:t>
      </w:r>
      <w:r w:rsidR="002F34E3">
        <w:rPr>
          <w:lang w:eastAsia="zh-CN"/>
        </w:rPr>
        <w:t>1 SR1</w:t>
      </w:r>
      <w:r w:rsidRPr="00723123">
        <w:rPr>
          <w:lang w:eastAsia="zh-CN"/>
        </w:rPr>
        <w:t>.</w:t>
      </w:r>
    </w:p>
    <w:p w14:paraId="0EFE9B46" w14:textId="368A3903" w:rsidR="0051185A" w:rsidRDefault="0051185A" w:rsidP="0051185A">
      <w:pPr>
        <w:pStyle w:val="Heading2"/>
      </w:pPr>
      <w:bookmarkStart w:id="3" w:name="_Toc180671139"/>
      <w:r>
        <w:t>New Features in This Release</w:t>
      </w:r>
      <w:bookmarkEnd w:id="3"/>
    </w:p>
    <w:p w14:paraId="1B98D18F" w14:textId="77777777" w:rsidR="007171AC" w:rsidRPr="007171AC" w:rsidRDefault="007171AC" w:rsidP="007171AC">
      <w:pPr>
        <w:pStyle w:val="NormalWeb"/>
        <w:shd w:val="clear" w:color="auto" w:fill="FFFFFF"/>
        <w:spacing w:before="180" w:beforeAutospacing="0" w:after="180" w:afterAutospacing="0"/>
        <w:rPr>
          <w:rFonts w:ascii="Verdana" w:hAnsi="Verdana" w:cs="Segoe UI"/>
          <w:color w:val="000000"/>
          <w:sz w:val="18"/>
          <w:szCs w:val="18"/>
        </w:rPr>
      </w:pPr>
      <w:bookmarkStart w:id="4" w:name="_Toc514768428"/>
      <w:r w:rsidRPr="007171AC">
        <w:rPr>
          <w:rFonts w:ascii="Verdana" w:hAnsi="Verdana" w:cs="Segoe UI"/>
          <w:color w:val="000000"/>
          <w:sz w:val="18"/>
          <w:szCs w:val="18"/>
        </w:rPr>
        <w:t>This release supports the following new features:</w:t>
      </w:r>
    </w:p>
    <w:p w14:paraId="1A16DD35" w14:textId="50364E62" w:rsidR="002F34E3" w:rsidRDefault="002F34E3" w:rsidP="002F34E3">
      <w:pPr>
        <w:pStyle w:val="ListBullet"/>
      </w:pPr>
      <w:r w:rsidRPr="002F34E3">
        <w:t>This release adds support for acquiring images with the Cognex 3D-L38 series of 3D laser displacement sensors</w:t>
      </w:r>
      <w:r>
        <w:t>.</w:t>
      </w:r>
    </w:p>
    <w:p w14:paraId="10F55729" w14:textId="3ED66E16" w:rsidR="002F34E3" w:rsidRDefault="002F34E3" w:rsidP="002F34E3">
      <w:pPr>
        <w:pStyle w:val="ListContinue"/>
      </w:pPr>
      <w:r w:rsidRPr="002F34E3">
        <w:t>Refer to future VisionPro releases for details on acquiring images with the 3D-L38. Contact your Cognex sales representative for specific needs and questions regarding acquisition.</w:t>
      </w:r>
    </w:p>
    <w:p w14:paraId="47281EB4" w14:textId="1D556B1A" w:rsidR="002F34E3" w:rsidRDefault="002F34E3" w:rsidP="002F34E3">
      <w:pPr>
        <w:pStyle w:val="ListBullet"/>
      </w:pPr>
      <w:r w:rsidRPr="002F34E3">
        <w:t>This release supports the DLRuntime Tool, allowing you to import and host a VisionPro Deep Learning runtime workspace in your VisionPro application. A DLRuntime Tool allows your vision application access to all the images, vision tools and results supported by VisionPro Deep Learning software.</w:t>
      </w:r>
    </w:p>
    <w:p w14:paraId="3F1C5F8E" w14:textId="71E69EB2" w:rsidR="002F34E3" w:rsidRDefault="002F34E3" w:rsidP="002F34E3">
      <w:pPr>
        <w:pStyle w:val="ListContinue"/>
      </w:pPr>
      <w:r w:rsidRPr="002F34E3">
        <w:rPr>
          <w:b/>
          <w:bCs/>
        </w:rPr>
        <w:t>Note</w:t>
      </w:r>
      <w:r w:rsidRPr="002F34E3">
        <w:t>: This release supports Cognex VisionPro Deep Learning 3.3</w:t>
      </w:r>
      <w:r w:rsidR="006B2613">
        <w:t>.2</w:t>
      </w:r>
      <w:r w:rsidRPr="002F34E3">
        <w:t xml:space="preserve"> to use the DLRuntime Tool. In addition, be aware the VisionPro installer does not install the DLRuntime Tool by default. You must explicitly install the DLRuntime Tool when you install this VisionPro release.</w:t>
      </w:r>
    </w:p>
    <w:p w14:paraId="104FF528" w14:textId="5B5D5340" w:rsidR="004832AC" w:rsidRPr="004832AC" w:rsidRDefault="004832AC" w:rsidP="004832AC">
      <w:pPr>
        <w:pStyle w:val="ListContinue"/>
      </w:pPr>
      <w:r w:rsidRPr="004832AC">
        <w:t>See the topic </w:t>
      </w:r>
      <w:r w:rsidRPr="004832AC">
        <w:rPr>
          <w:i/>
          <w:iCs/>
        </w:rPr>
        <w:t>Integrating a VPDL Runtime Workspace</w:t>
      </w:r>
      <w:r w:rsidRPr="004832AC">
        <w:t> </w:t>
      </w:r>
      <w:r>
        <w:t xml:space="preserve">in your VisionPro documentation </w:t>
      </w:r>
      <w:r w:rsidRPr="004832AC">
        <w:t>for details on installing and using a DLRuntime Tool.</w:t>
      </w:r>
    </w:p>
    <w:p w14:paraId="3A886BF0" w14:textId="77777777" w:rsidR="004832AC" w:rsidRDefault="004832AC" w:rsidP="004832AC">
      <w:pPr>
        <w:pStyle w:val="ListBullet"/>
        <w:rPr>
          <w:lang w:eastAsia="zh-CN"/>
        </w:rPr>
      </w:pPr>
      <w:r w:rsidRPr="004832AC">
        <w:rPr>
          <w:lang w:eastAsia="zh-CN"/>
        </w:rPr>
        <w:t>This release adds several enhancements to acquiring images with the Cognex 3D-L68.</w:t>
      </w:r>
    </w:p>
    <w:p w14:paraId="663F7C87" w14:textId="77777777" w:rsidR="004832AC" w:rsidRPr="004832AC" w:rsidRDefault="004832AC" w:rsidP="004832AC">
      <w:pPr>
        <w:pStyle w:val="ListContinue"/>
        <w:rPr>
          <w:lang w:eastAsia="zh-CN"/>
        </w:rPr>
      </w:pPr>
      <w:r w:rsidRPr="004832AC">
        <w:rPr>
          <w:lang w:eastAsia="zh-CN"/>
        </w:rPr>
        <w:t>Refer to future VisionPro releases for details on the additional capabilities of the 3D-L68. Contact your Cognex sales representative for specific needs and questions regarding acquisition.</w:t>
      </w:r>
    </w:p>
    <w:p w14:paraId="648EC1C4" w14:textId="77777777" w:rsidR="004832AC" w:rsidRPr="004832AC" w:rsidRDefault="004832AC" w:rsidP="004832AC">
      <w:pPr>
        <w:pStyle w:val="ListBullet"/>
        <w:rPr>
          <w:lang w:eastAsia="zh-CN"/>
        </w:rPr>
      </w:pPr>
      <w:r w:rsidRPr="004832AC">
        <w:rPr>
          <w:lang w:eastAsia="zh-CN"/>
        </w:rPr>
        <w:t>This release removes the check on the software update maintenance period on all USB security keys.</w:t>
      </w:r>
    </w:p>
    <w:p w14:paraId="1E375FE5" w14:textId="41226F63" w:rsidR="00725DD8" w:rsidRDefault="00725DD8" w:rsidP="00971428">
      <w:pPr>
        <w:pStyle w:val="Heading2"/>
      </w:pPr>
      <w:bookmarkStart w:id="5" w:name="_Toc180671140"/>
      <w:r>
        <w:t>3D Operations Requirements</w:t>
      </w:r>
      <w:bookmarkEnd w:id="5"/>
    </w:p>
    <w:p w14:paraId="1BAFF6F7" w14:textId="77777777" w:rsidR="00725DD8" w:rsidRDefault="00725DD8" w:rsidP="00725DD8">
      <w:r>
        <w:t>Your processor must support the AVX2 instruction set for any Cognex 3D operations.</w:t>
      </w:r>
    </w:p>
    <w:p w14:paraId="134EBE1C" w14:textId="5E252A0D" w:rsidR="00F271A0" w:rsidRPr="00F271A0" w:rsidRDefault="00F271A0" w:rsidP="00F271A0">
      <w:r w:rsidRPr="00F271A0">
        <w:t>VisionPro supports the </w:t>
      </w:r>
      <w:hyperlink r:id="rId14" w:history="1">
        <w:r w:rsidRPr="00F271A0">
          <w:rPr>
            <w:rStyle w:val="Hyperlink"/>
            <w:rFonts w:ascii="Segoe UI" w:hAnsi="Segoe UI" w:cs="Segoe UI"/>
            <w:b/>
            <w:bCs/>
            <w:color w:val="auto"/>
            <w:sz w:val="20"/>
            <w:szCs w:val="20"/>
            <w:u w:val="none"/>
          </w:rPr>
          <w:t>CPUCanExecute3D</w:t>
        </w:r>
      </w:hyperlink>
      <w:r w:rsidRPr="00F271A0">
        <w:t> method to return </w:t>
      </w:r>
      <w:r w:rsidRPr="00F271A0">
        <w:rPr>
          <w:rStyle w:val="Strong"/>
          <w:rFonts w:ascii="Segoe UI" w:hAnsi="Segoe UI" w:cs="Segoe UI"/>
          <w:sz w:val="20"/>
          <w:szCs w:val="20"/>
        </w:rPr>
        <w:t>True</w:t>
      </w:r>
      <w:r w:rsidRPr="00F271A0">
        <w:t xml:space="preserve"> if the processor in your computer is capable of executing Cognex 3D operations. </w:t>
      </w:r>
      <w:r w:rsidR="00FB54A7" w:rsidRPr="00F271A0">
        <w:t>Otherwise,</w:t>
      </w:r>
      <w:r w:rsidRPr="00F271A0">
        <w:t xml:space="preserve"> the method returns </w:t>
      </w:r>
      <w:r w:rsidRPr="00F271A0">
        <w:rPr>
          <w:rStyle w:val="Strong"/>
          <w:rFonts w:ascii="Segoe UI" w:hAnsi="Segoe UI" w:cs="Segoe UI"/>
          <w:sz w:val="20"/>
          <w:szCs w:val="20"/>
        </w:rPr>
        <w:t>False</w:t>
      </w:r>
      <w:r w:rsidRPr="00F271A0">
        <w:t>. Use the </w:t>
      </w:r>
      <w:hyperlink r:id="rId15" w:history="1">
        <w:r w:rsidRPr="00F271A0">
          <w:rPr>
            <w:rStyle w:val="Hyperlink"/>
            <w:rFonts w:ascii="Segoe UI" w:hAnsi="Segoe UI" w:cs="Segoe UI"/>
            <w:b/>
            <w:bCs/>
            <w:color w:val="auto"/>
            <w:sz w:val="20"/>
            <w:szCs w:val="20"/>
            <w:u w:val="none"/>
          </w:rPr>
          <w:t>CPUCanExecute3D</w:t>
        </w:r>
      </w:hyperlink>
      <w:r w:rsidRPr="00F271A0">
        <w:t> method to verify any computer you use to create or deploy your application can perform 3D operations.</w:t>
      </w:r>
    </w:p>
    <w:p w14:paraId="604ABE2A" w14:textId="77777777" w:rsidR="00725DD8" w:rsidRDefault="00725DD8" w:rsidP="00725DD8">
      <w:pPr>
        <w:pStyle w:val="Heading2"/>
      </w:pPr>
      <w:bookmarkStart w:id="6" w:name="_Toc180671141"/>
      <w:r>
        <w:t>Supported Operating Systems</w:t>
      </w:r>
      <w:bookmarkEnd w:id="6"/>
    </w:p>
    <w:p w14:paraId="25474630" w14:textId="77777777" w:rsidR="00214006" w:rsidRPr="00214006" w:rsidRDefault="00214006" w:rsidP="00214006">
      <w:pPr>
        <w:rPr>
          <w:lang w:eastAsia="zh-CN"/>
        </w:rPr>
      </w:pPr>
      <w:r w:rsidRPr="00214006">
        <w:rPr>
          <w:lang w:eastAsia="zh-CN"/>
        </w:rPr>
        <w:t>VisionPro supports development and deployment on single or multiprocessor machines using native languages (English, Japanese, German, Korean, and Simplified Chinese) on a variety of Windows 64-bit operating systems.</w:t>
      </w:r>
    </w:p>
    <w:p w14:paraId="5D281B21" w14:textId="6A07AE68" w:rsidR="009E0B51" w:rsidRDefault="009E0B51" w:rsidP="00214006">
      <w:pPr>
        <w:rPr>
          <w:lang w:eastAsia="zh-CN"/>
        </w:rPr>
      </w:pPr>
      <w:r w:rsidRPr="009E0B51">
        <w:rPr>
          <w:lang w:eastAsia="zh-CN"/>
        </w:rPr>
        <w:t xml:space="preserve">VisionPro supports 2D vision tools and features on </w:t>
      </w:r>
      <w:r w:rsidR="003307E7" w:rsidRPr="003307E7">
        <w:rPr>
          <w:lang w:eastAsia="zh-CN"/>
        </w:rPr>
        <w:t>Windows 10 Pro, Windows 10 IoT Enterprise, and Windows 11 Pro.</w:t>
      </w:r>
    </w:p>
    <w:bookmarkEnd w:id="4"/>
    <w:p w14:paraId="301CABD2" w14:textId="1095235B" w:rsidR="003D2CF1" w:rsidRPr="003D2CF1" w:rsidRDefault="003D2CF1" w:rsidP="00725DD8">
      <w:r w:rsidRPr="003D2CF1">
        <w:lastRenderedPageBreak/>
        <w:t xml:space="preserve">VisionPro supports various 3D sensors and 3D vision tools based on your </w:t>
      </w:r>
      <w:r w:rsidR="00725DD8">
        <w:t xml:space="preserve">64-bit </w:t>
      </w:r>
      <w:r w:rsidRPr="003D2CF1">
        <w:t>operating system:</w:t>
      </w:r>
    </w:p>
    <w:tbl>
      <w:tblPr>
        <w:tblStyle w:val="TableGridLight"/>
        <w:tblW w:w="8280" w:type="dxa"/>
        <w:tblInd w:w="355" w:type="dxa"/>
        <w:tblLook w:val="04A0" w:firstRow="1" w:lastRow="0" w:firstColumn="1" w:lastColumn="0" w:noHBand="0" w:noVBand="1"/>
      </w:tblPr>
      <w:tblGrid>
        <w:gridCol w:w="3600"/>
        <w:gridCol w:w="4680"/>
      </w:tblGrid>
      <w:tr w:rsidR="003D2CF1" w14:paraId="53210013" w14:textId="77777777" w:rsidTr="003D2CF1">
        <w:tc>
          <w:tcPr>
            <w:tcW w:w="3600" w:type="dxa"/>
          </w:tcPr>
          <w:p w14:paraId="199F30E1" w14:textId="6E417DF8" w:rsidR="003D2CF1" w:rsidRDefault="003D2CF1" w:rsidP="003D2CF1">
            <w:pPr>
              <w:ind w:left="0"/>
            </w:pPr>
            <w:r>
              <w:rPr>
                <w:rStyle w:val="Strong"/>
              </w:rPr>
              <w:t>3D Hardware/Feature</w:t>
            </w:r>
          </w:p>
        </w:tc>
        <w:tc>
          <w:tcPr>
            <w:tcW w:w="4680" w:type="dxa"/>
          </w:tcPr>
          <w:p w14:paraId="0B22DA65" w14:textId="6552D8F3" w:rsidR="003D2CF1" w:rsidRDefault="003D2CF1" w:rsidP="003D2CF1">
            <w:pPr>
              <w:ind w:left="0"/>
            </w:pPr>
            <w:r>
              <w:rPr>
                <w:rStyle w:val="Strong"/>
              </w:rPr>
              <w:t xml:space="preserve">Required </w:t>
            </w:r>
            <w:r w:rsidR="003608D1">
              <w:rPr>
                <w:rStyle w:val="Strong"/>
              </w:rPr>
              <w:t xml:space="preserve">64-Bit </w:t>
            </w:r>
            <w:r>
              <w:rPr>
                <w:rStyle w:val="Strong"/>
              </w:rPr>
              <w:t>OS</w:t>
            </w:r>
          </w:p>
        </w:tc>
      </w:tr>
      <w:tr w:rsidR="003D2CF1" w14:paraId="1F73268B" w14:textId="77777777" w:rsidTr="003D2CF1">
        <w:tc>
          <w:tcPr>
            <w:tcW w:w="3600" w:type="dxa"/>
          </w:tcPr>
          <w:p w14:paraId="340CB943" w14:textId="17D0BD54" w:rsidR="003D2CF1" w:rsidRDefault="005B28D2" w:rsidP="003D2CF1">
            <w:pPr>
              <w:ind w:left="0"/>
            </w:pPr>
            <w:r w:rsidRPr="005B28D2">
              <w:t>VisionPro with the 3D-L38, 3D-L68, 3D-L4000, DS1000 and DS900 series sensors</w:t>
            </w:r>
          </w:p>
        </w:tc>
        <w:tc>
          <w:tcPr>
            <w:tcW w:w="4680" w:type="dxa"/>
          </w:tcPr>
          <w:p w14:paraId="672C0971" w14:textId="6671163F" w:rsidR="003D2CF1" w:rsidRDefault="003D2CF1" w:rsidP="003D2CF1">
            <w:pPr>
              <w:ind w:left="0"/>
            </w:pPr>
            <w:r>
              <w:t>Windows 10 Pro and Windows 10 IoT Enterprise</w:t>
            </w:r>
            <w:r w:rsidR="00302F57">
              <w:t>, Windows 11 Pro</w:t>
            </w:r>
          </w:p>
        </w:tc>
      </w:tr>
      <w:tr w:rsidR="003D2CF1" w14:paraId="3645B3C4" w14:textId="77777777" w:rsidTr="003D2CF1">
        <w:tc>
          <w:tcPr>
            <w:tcW w:w="3600" w:type="dxa"/>
          </w:tcPr>
          <w:p w14:paraId="1F9A6AF4" w14:textId="2D076F50" w:rsidR="003D2CF1" w:rsidRDefault="003D2CF1" w:rsidP="003D2CF1">
            <w:pPr>
              <w:ind w:left="0"/>
            </w:pPr>
            <w:r>
              <w:t>VisionPro with the DSMax series sensors</w:t>
            </w:r>
          </w:p>
        </w:tc>
        <w:tc>
          <w:tcPr>
            <w:tcW w:w="4680" w:type="dxa"/>
          </w:tcPr>
          <w:p w14:paraId="0205DEEC" w14:textId="28026291" w:rsidR="003D2CF1" w:rsidRDefault="003D2CF1" w:rsidP="003D2CF1">
            <w:pPr>
              <w:ind w:left="0"/>
            </w:pPr>
            <w:r>
              <w:t>Windows 10 Pro</w:t>
            </w:r>
            <w:r w:rsidR="00302F57">
              <w:t>, Windows 11 Pro</w:t>
            </w:r>
          </w:p>
        </w:tc>
      </w:tr>
      <w:tr w:rsidR="003D2CF1" w14:paraId="51EA0EA0" w14:textId="77777777" w:rsidTr="003D2CF1">
        <w:tc>
          <w:tcPr>
            <w:tcW w:w="3600" w:type="dxa"/>
          </w:tcPr>
          <w:p w14:paraId="2B0E2A3E" w14:textId="7CBAA04B" w:rsidR="003D2CF1" w:rsidRDefault="00ED2CC2" w:rsidP="003D2CF1">
            <w:pPr>
              <w:ind w:left="0"/>
            </w:pPr>
            <w:r>
              <w:t>3D-A5000 sensor with A5000 Viewer and 3D HandEye Field Calibrator</w:t>
            </w:r>
          </w:p>
        </w:tc>
        <w:tc>
          <w:tcPr>
            <w:tcW w:w="4680" w:type="dxa"/>
          </w:tcPr>
          <w:p w14:paraId="5977544E" w14:textId="7F661BB5" w:rsidR="003D2CF1" w:rsidRDefault="00302F57" w:rsidP="003D2CF1">
            <w:pPr>
              <w:ind w:left="0"/>
            </w:pPr>
            <w:r>
              <w:t>Windows 10 Pro, Windows 11 Pro</w:t>
            </w:r>
          </w:p>
        </w:tc>
      </w:tr>
      <w:tr w:rsidR="003D2CF1" w14:paraId="29B38BB3" w14:textId="77777777" w:rsidTr="003D2CF1">
        <w:tc>
          <w:tcPr>
            <w:tcW w:w="3600" w:type="dxa"/>
          </w:tcPr>
          <w:p w14:paraId="1B3FE53F" w14:textId="3792C9EE" w:rsidR="003D2CF1" w:rsidRDefault="00ED2CC2" w:rsidP="003D2CF1">
            <w:pPr>
              <w:ind w:left="0"/>
            </w:pPr>
            <w:r>
              <w:t>CAD Import Tool</w:t>
            </w:r>
          </w:p>
        </w:tc>
        <w:tc>
          <w:tcPr>
            <w:tcW w:w="4680" w:type="dxa"/>
          </w:tcPr>
          <w:p w14:paraId="7D4A628C" w14:textId="7BAF9C5D" w:rsidR="003D2CF1" w:rsidRDefault="00302F57" w:rsidP="003D2CF1">
            <w:pPr>
              <w:ind w:left="0"/>
            </w:pPr>
            <w:r>
              <w:t>Windows 10 Pro, Windows 11 Pro</w:t>
            </w:r>
          </w:p>
        </w:tc>
      </w:tr>
      <w:tr w:rsidR="003D2CF1" w14:paraId="4F9D4F59" w14:textId="77777777" w:rsidTr="003D2CF1">
        <w:tc>
          <w:tcPr>
            <w:tcW w:w="3600" w:type="dxa"/>
          </w:tcPr>
          <w:p w14:paraId="680308CC" w14:textId="3BC2E825" w:rsidR="003D2CF1" w:rsidRDefault="00ED2CC2" w:rsidP="003D2CF1">
            <w:pPr>
              <w:ind w:left="0"/>
            </w:pPr>
            <w:r>
              <w:t>Cognex 3DExpress</w:t>
            </w:r>
          </w:p>
        </w:tc>
        <w:tc>
          <w:tcPr>
            <w:tcW w:w="4680" w:type="dxa"/>
          </w:tcPr>
          <w:p w14:paraId="577571D8" w14:textId="1C4C162C" w:rsidR="003D2CF1" w:rsidRPr="00ED2CC2" w:rsidRDefault="00302F57" w:rsidP="00ED2CC2">
            <w:pPr>
              <w:spacing w:after="0"/>
              <w:ind w:left="0"/>
              <w:rPr>
                <w:rFonts w:ascii="Times New Roman" w:hAnsi="Times New Roman"/>
                <w:sz w:val="24"/>
              </w:rPr>
            </w:pPr>
            <w:r>
              <w:t>Windows 10 Pro, Windows 11 Pro</w:t>
            </w:r>
          </w:p>
        </w:tc>
      </w:tr>
    </w:tbl>
    <w:p w14:paraId="417A3064" w14:textId="1830E909" w:rsidR="00971428" w:rsidRDefault="00971428" w:rsidP="00971428">
      <w:pPr>
        <w:pStyle w:val="Heading2"/>
        <w:rPr>
          <w:shd w:val="clear" w:color="auto" w:fill="FFFFFF"/>
        </w:rPr>
      </w:pPr>
      <w:bookmarkStart w:id="7" w:name="_Toc514768429"/>
      <w:bookmarkStart w:id="8" w:name="_Toc180671142"/>
      <w:r>
        <w:rPr>
          <w:shd w:val="clear" w:color="auto" w:fill="FFFFFF"/>
        </w:rPr>
        <w:t xml:space="preserve">Supported </w:t>
      </w:r>
      <w:r w:rsidR="00B24467">
        <w:rPr>
          <w:shd w:val="clear" w:color="auto" w:fill="FFFFFF"/>
        </w:rPr>
        <w:t xml:space="preserve">Visual Studio </w:t>
      </w:r>
      <w:r>
        <w:rPr>
          <w:shd w:val="clear" w:color="auto" w:fill="FFFFFF"/>
        </w:rPr>
        <w:t>Development Environments</w:t>
      </w:r>
      <w:bookmarkEnd w:id="7"/>
      <w:bookmarkEnd w:id="8"/>
    </w:p>
    <w:p w14:paraId="41EA8F6F" w14:textId="1FC5ED01" w:rsidR="00ED2CC2" w:rsidRDefault="003307E7" w:rsidP="003307E7">
      <w:r w:rsidRPr="003307E7">
        <w:t xml:space="preserve">VisionPro </w:t>
      </w:r>
      <w:r w:rsidR="006B2613">
        <w:t>9.22 SR1</w:t>
      </w:r>
      <w:r w:rsidRPr="003307E7">
        <w:t xml:space="preserve"> supports application development and deployment using any version of Visual Studio that enables the targeting of projects to .NET Framework 4.8.</w:t>
      </w:r>
    </w:p>
    <w:p w14:paraId="35D78543" w14:textId="274B7A64" w:rsidR="003307E7" w:rsidRPr="00ED2CC2" w:rsidRDefault="003307E7" w:rsidP="003307E7">
      <w:r w:rsidRPr="003307E7">
        <w:rPr>
          <w:b/>
          <w:bCs/>
        </w:rPr>
        <w:t>Note</w:t>
      </w:r>
      <w:r w:rsidRPr="003307E7">
        <w:t>: Be aware that only versions of Visual Studio prior to and including VS2017 support adding VisionPro UI tool controls to Visual Studio Winform Designer.</w:t>
      </w:r>
    </w:p>
    <w:p w14:paraId="45EE4C0A" w14:textId="77777777" w:rsidR="00971428" w:rsidRDefault="00971428" w:rsidP="00971428">
      <w:pPr>
        <w:pStyle w:val="Heading2"/>
      </w:pPr>
      <w:bookmarkStart w:id="9" w:name="_Toc514768430"/>
      <w:bookmarkStart w:id="10" w:name="_Toc180671143"/>
      <w:r>
        <w:t>Acquisition Platforms</w:t>
      </w:r>
      <w:bookmarkEnd w:id="9"/>
      <w:bookmarkEnd w:id="10"/>
    </w:p>
    <w:p w14:paraId="4B82D135" w14:textId="77777777" w:rsidR="00B872DA" w:rsidRDefault="00971428" w:rsidP="00B872DA">
      <w:r>
        <w:t xml:space="preserve">Refer to the VisionPro Camera Support website </w:t>
      </w:r>
      <w:r w:rsidR="002E4584">
        <w:t>(</w:t>
      </w:r>
      <w:hyperlink r:id="rId16" w:history="1">
        <w:r w:rsidR="002E4584" w:rsidRPr="007775D1">
          <w:rPr>
            <w:rStyle w:val="Hyperlink"/>
            <w:rFonts w:cstheme="minorBidi"/>
          </w:rPr>
          <w:t>https://www.cognex.com/products/machine-vision/vision-software/visionpro-software/visionpro-camera-support</w:t>
        </w:r>
      </w:hyperlink>
      <w:r w:rsidR="002E4584">
        <w:t>)</w:t>
      </w:r>
      <w:r>
        <w:t xml:space="preserve"> for a complete list of cameras </w:t>
      </w:r>
      <w:r w:rsidR="00DE7332">
        <w:t>VisionPro supports</w:t>
      </w:r>
      <w:r>
        <w:t xml:space="preserve">. Be aware that not all acquisition platforms are supported on all operating systems. </w:t>
      </w:r>
    </w:p>
    <w:p w14:paraId="19A18190" w14:textId="6C992DE6" w:rsidR="00971428" w:rsidRDefault="00971428" w:rsidP="00B872DA">
      <w:pPr>
        <w:pStyle w:val="ListBullet"/>
      </w:pPr>
      <w:r w:rsidRPr="00995887">
        <w:t xml:space="preserve">GigE Vision and related performance drivers </w:t>
      </w:r>
    </w:p>
    <w:p w14:paraId="40F2DD04" w14:textId="5DE4318F" w:rsidR="001C04D7" w:rsidRDefault="001C04D7" w:rsidP="00971428">
      <w:pPr>
        <w:pStyle w:val="ListBullet"/>
      </w:pPr>
      <w:r>
        <w:t>3D-A5000 3D Sensor</w:t>
      </w:r>
    </w:p>
    <w:p w14:paraId="63F440CF" w14:textId="5E55B0F0" w:rsidR="00971428" w:rsidRDefault="00971428" w:rsidP="00971428">
      <w:pPr>
        <w:pStyle w:val="ListBullet"/>
      </w:pPr>
      <w:r w:rsidRPr="00995887">
        <w:t xml:space="preserve">DS1000 Series 3D Sensors </w:t>
      </w:r>
    </w:p>
    <w:p w14:paraId="1871DC01" w14:textId="5F731154" w:rsidR="00FF444A" w:rsidRPr="00995887" w:rsidRDefault="00FF444A" w:rsidP="00FF444A">
      <w:pPr>
        <w:pStyle w:val="ListBullet"/>
        <w:rPr>
          <w:lang w:eastAsia="zh-CN"/>
        </w:rPr>
      </w:pPr>
      <w:r w:rsidRPr="00FF444A">
        <w:rPr>
          <w:lang w:eastAsia="zh-CN"/>
        </w:rPr>
        <w:t>3D-L4000 Series 3D Sensors (</w:t>
      </w:r>
      <w:r w:rsidR="003145B2">
        <w:rPr>
          <w:rFonts w:ascii="Segoe UI" w:hAnsi="Segoe UI" w:cs="Segoe UI"/>
          <w:color w:val="000000"/>
          <w:sz w:val="20"/>
          <w:szCs w:val="20"/>
          <w:shd w:val="clear" w:color="auto" w:fill="FFFFFF"/>
        </w:rPr>
        <w:t>3D-L4050, 3D-L4100, 3D-L4300, 3D-L4033</w:t>
      </w:r>
      <w:r w:rsidRPr="00FF444A">
        <w:rPr>
          <w:lang w:eastAsia="zh-CN"/>
        </w:rPr>
        <w:t>)</w:t>
      </w:r>
    </w:p>
    <w:p w14:paraId="2C673AB0" w14:textId="59B7C38A" w:rsidR="00971428" w:rsidRDefault="00971428" w:rsidP="00971428">
      <w:pPr>
        <w:pStyle w:val="ListBullet"/>
      </w:pPr>
      <w:r w:rsidRPr="00995887">
        <w:t xml:space="preserve">DS900 Series 3D Sensors </w:t>
      </w:r>
    </w:p>
    <w:p w14:paraId="79D56F27" w14:textId="5143C99B" w:rsidR="00660A8A" w:rsidRPr="00995887" w:rsidRDefault="00660A8A" w:rsidP="00971428">
      <w:pPr>
        <w:pStyle w:val="ListBullet"/>
      </w:pPr>
      <w:r>
        <w:t>DSMax Series 3D Sensors</w:t>
      </w:r>
    </w:p>
    <w:p w14:paraId="0F434496" w14:textId="77777777" w:rsidR="00971428" w:rsidRPr="00995887" w:rsidRDefault="00971428" w:rsidP="00971428">
      <w:pPr>
        <w:pStyle w:val="ListBullet"/>
      </w:pPr>
      <w:r w:rsidRPr="00995887">
        <w:t xml:space="preserve">MVS-851x series (Only MVS-8511, MVS-8511e, MVS-8514, MVS-8514e) </w:t>
      </w:r>
    </w:p>
    <w:p w14:paraId="22AAEF62" w14:textId="783A6ECD" w:rsidR="00971428" w:rsidRDefault="00971428" w:rsidP="00971428">
      <w:pPr>
        <w:pStyle w:val="ListBullet"/>
      </w:pPr>
      <w:r w:rsidRPr="00995887">
        <w:t>CFG-8700 series</w:t>
      </w:r>
    </w:p>
    <w:p w14:paraId="74B99F50" w14:textId="3AF0E55A" w:rsidR="005075B4" w:rsidRPr="00995887" w:rsidRDefault="005075B4" w:rsidP="00971428">
      <w:pPr>
        <w:pStyle w:val="ListBullet"/>
      </w:pPr>
      <w:r>
        <w:t>USB 3.0 cameras by means of a GenTL consumer</w:t>
      </w:r>
    </w:p>
    <w:p w14:paraId="1BB650D4" w14:textId="7E41E1DC" w:rsidR="000833BA" w:rsidRDefault="000833BA" w:rsidP="00BC5538">
      <w:pPr>
        <w:pStyle w:val="Heading2"/>
        <w:rPr>
          <w:rStyle w:val="Strong"/>
          <w:b/>
          <w:bCs w:val="0"/>
        </w:rPr>
      </w:pPr>
      <w:bookmarkStart w:id="11" w:name="_Toc180671144"/>
      <w:r>
        <w:rPr>
          <w:rStyle w:val="Strong"/>
          <w:b/>
          <w:bCs w:val="0"/>
        </w:rPr>
        <w:t>Support for Cognex Designer and VisionPro Deep Learning</w:t>
      </w:r>
      <w:bookmarkEnd w:id="11"/>
    </w:p>
    <w:p w14:paraId="7CB57DB0" w14:textId="3EE65753" w:rsidR="000833BA" w:rsidRPr="000833BA" w:rsidRDefault="000833BA" w:rsidP="000833BA">
      <w:pPr>
        <w:rPr>
          <w:lang w:eastAsia="zh-CN"/>
        </w:rPr>
      </w:pPr>
      <w:r w:rsidRPr="000833BA">
        <w:rPr>
          <w:lang w:eastAsia="zh-CN"/>
        </w:rPr>
        <w:t xml:space="preserve">Refer to the following for information on using Cognex Designer and VisionPro Deep Learning with VisionPro </w:t>
      </w:r>
      <w:r w:rsidR="006B2613">
        <w:rPr>
          <w:lang w:eastAsia="zh-CN"/>
        </w:rPr>
        <w:t>9.22 SR1</w:t>
      </w:r>
      <w:r w:rsidRPr="000833BA">
        <w:rPr>
          <w:lang w:eastAsia="zh-CN"/>
        </w:rPr>
        <w:t>:</w:t>
      </w:r>
    </w:p>
    <w:tbl>
      <w:tblPr>
        <w:tblStyle w:val="TableGrid"/>
        <w:tblW w:w="0" w:type="auto"/>
        <w:tblInd w:w="288" w:type="dxa"/>
        <w:tblLook w:val="04A0" w:firstRow="1" w:lastRow="0" w:firstColumn="1" w:lastColumn="0" w:noHBand="0" w:noVBand="1"/>
      </w:tblPr>
      <w:tblGrid>
        <w:gridCol w:w="1760"/>
        <w:gridCol w:w="6317"/>
      </w:tblGrid>
      <w:tr w:rsidR="00170682" w14:paraId="78594C5D" w14:textId="77777777" w:rsidTr="00170682">
        <w:tc>
          <w:tcPr>
            <w:tcW w:w="1760" w:type="dxa"/>
          </w:tcPr>
          <w:p w14:paraId="6DAF826C" w14:textId="4F957EF9" w:rsidR="00170682" w:rsidRDefault="00170682" w:rsidP="000833BA">
            <w:pPr>
              <w:ind w:left="0"/>
            </w:pPr>
            <w:r>
              <w:t>Designer</w:t>
            </w:r>
          </w:p>
        </w:tc>
        <w:tc>
          <w:tcPr>
            <w:tcW w:w="6317" w:type="dxa"/>
          </w:tcPr>
          <w:p w14:paraId="27E3D4B3" w14:textId="1058DE69" w:rsidR="00170682" w:rsidRDefault="00170682" w:rsidP="000833BA">
            <w:pPr>
              <w:ind w:left="0"/>
              <w:rPr>
                <w:rFonts w:cs="Segoe UI"/>
                <w:color w:val="000000"/>
                <w:szCs w:val="18"/>
                <w:shd w:val="clear" w:color="auto" w:fill="FFFFFF"/>
              </w:rPr>
            </w:pPr>
            <w:r w:rsidRPr="003307E7">
              <w:rPr>
                <w:rFonts w:cs="Segoe UI"/>
                <w:color w:val="000000"/>
                <w:szCs w:val="18"/>
                <w:shd w:val="clear" w:color="auto" w:fill="FFFFFF"/>
              </w:rPr>
              <w:t xml:space="preserve">VisionPro </w:t>
            </w:r>
            <w:r w:rsidR="006B2613">
              <w:rPr>
                <w:rFonts w:cs="Segoe UI"/>
                <w:color w:val="000000"/>
                <w:szCs w:val="18"/>
                <w:shd w:val="clear" w:color="auto" w:fill="FFFFFF"/>
              </w:rPr>
              <w:t>9.22 SR1</w:t>
            </w:r>
            <w:r w:rsidRPr="003307E7">
              <w:rPr>
                <w:rFonts w:cs="Segoe UI"/>
                <w:color w:val="000000"/>
                <w:szCs w:val="18"/>
                <w:shd w:val="clear" w:color="auto" w:fill="FFFFFF"/>
              </w:rPr>
              <w:t xml:space="preserve"> supports Designer 4.4.3 - 4.5</w:t>
            </w:r>
          </w:p>
          <w:p w14:paraId="012B61F3" w14:textId="469321FA" w:rsidR="00170682" w:rsidRPr="003307E7" w:rsidRDefault="00170682" w:rsidP="000833BA">
            <w:pPr>
              <w:ind w:left="0"/>
              <w:rPr>
                <w:szCs w:val="18"/>
              </w:rPr>
            </w:pPr>
            <w:r w:rsidRPr="003307E7">
              <w:rPr>
                <w:szCs w:val="18"/>
              </w:rPr>
              <w:t>VisionPro Deep Learning users must update to Designer 4.5</w:t>
            </w:r>
          </w:p>
        </w:tc>
      </w:tr>
      <w:tr w:rsidR="00170682" w14:paraId="60644E85" w14:textId="77777777" w:rsidTr="00170682">
        <w:tc>
          <w:tcPr>
            <w:tcW w:w="1760" w:type="dxa"/>
          </w:tcPr>
          <w:p w14:paraId="14D3889F" w14:textId="6F3D9474" w:rsidR="00170682" w:rsidRDefault="00170682" w:rsidP="000833BA">
            <w:pPr>
              <w:ind w:left="0"/>
            </w:pPr>
            <w:r>
              <w:t>VisionPro Deep Learning (VPDL)</w:t>
            </w:r>
          </w:p>
        </w:tc>
        <w:tc>
          <w:tcPr>
            <w:tcW w:w="6317" w:type="dxa"/>
          </w:tcPr>
          <w:p w14:paraId="44745723" w14:textId="43232977" w:rsidR="00170682" w:rsidRDefault="00170682" w:rsidP="00BE245A">
            <w:pPr>
              <w:ind w:left="0"/>
              <w:rPr>
                <w:shd w:val="clear" w:color="auto" w:fill="FFFFFF"/>
              </w:rPr>
            </w:pPr>
            <w:r>
              <w:rPr>
                <w:shd w:val="clear" w:color="auto" w:fill="FFFFFF"/>
              </w:rPr>
              <w:t xml:space="preserve">Using VisionPro </w:t>
            </w:r>
            <w:r w:rsidR="006B2613">
              <w:rPr>
                <w:shd w:val="clear" w:color="auto" w:fill="FFFFFF"/>
              </w:rPr>
              <w:t>9.22 SR1</w:t>
            </w:r>
            <w:r>
              <w:rPr>
                <w:shd w:val="clear" w:color="auto" w:fill="FFFFFF"/>
              </w:rPr>
              <w:t xml:space="preserve"> and VisionPro Deep Learning on the same system requires you install both:</w:t>
            </w:r>
          </w:p>
          <w:p w14:paraId="72748EF2" w14:textId="4D4D38F6" w:rsidR="00170682" w:rsidRPr="003307E7" w:rsidRDefault="00170682" w:rsidP="000833BA">
            <w:pPr>
              <w:numPr>
                <w:ilvl w:val="0"/>
                <w:numId w:val="12"/>
              </w:numPr>
              <w:shd w:val="clear" w:color="auto" w:fill="FFFFFF"/>
              <w:spacing w:before="100" w:beforeAutospacing="1" w:after="45" w:line="286" w:lineRule="atLeast"/>
              <w:rPr>
                <w:rFonts w:eastAsia="Times New Roman" w:cs="Segoe UI"/>
                <w:color w:val="000000"/>
                <w:szCs w:val="18"/>
                <w:lang w:eastAsia="zh-CN"/>
              </w:rPr>
            </w:pPr>
            <w:r w:rsidRPr="003307E7">
              <w:rPr>
                <w:rFonts w:eastAsia="Times New Roman" w:cs="Segoe UI"/>
                <w:color w:val="000000"/>
                <w:szCs w:val="18"/>
                <w:lang w:eastAsia="zh-CN"/>
              </w:rPr>
              <w:t xml:space="preserve">VPDL 3.3.0 (earlier versions of VPDL are </w:t>
            </w:r>
            <w:r w:rsidRPr="003307E7">
              <w:rPr>
                <w:rFonts w:eastAsia="Times New Roman" w:cs="Segoe UI"/>
                <w:b/>
                <w:bCs/>
                <w:color w:val="000000"/>
                <w:szCs w:val="18"/>
                <w:lang w:eastAsia="zh-CN"/>
              </w:rPr>
              <w:t>not</w:t>
            </w:r>
            <w:r w:rsidRPr="003307E7">
              <w:rPr>
                <w:rFonts w:eastAsia="Times New Roman" w:cs="Segoe UI"/>
                <w:color w:val="000000"/>
                <w:szCs w:val="18"/>
                <w:lang w:eastAsia="zh-CN"/>
              </w:rPr>
              <w:t xml:space="preserve"> compatible)</w:t>
            </w:r>
          </w:p>
          <w:p w14:paraId="5C3523F8" w14:textId="7D74D635" w:rsidR="00170682" w:rsidRPr="003307E7" w:rsidRDefault="00170682" w:rsidP="003307E7">
            <w:pPr>
              <w:pStyle w:val="NormalWeb"/>
              <w:numPr>
                <w:ilvl w:val="0"/>
                <w:numId w:val="33"/>
              </w:numPr>
              <w:shd w:val="clear" w:color="auto" w:fill="FFFFFF"/>
              <w:tabs>
                <w:tab w:val="clear" w:pos="720"/>
                <w:tab w:val="num" w:pos="342"/>
              </w:tabs>
              <w:spacing w:before="180" w:beforeAutospacing="0" w:after="180" w:afterAutospacing="0" w:line="286" w:lineRule="atLeast"/>
              <w:ind w:left="342"/>
              <w:rPr>
                <w:rFonts w:ascii="Verdana" w:hAnsi="Verdana" w:cs="Segoe UI"/>
                <w:color w:val="000000"/>
                <w:sz w:val="18"/>
                <w:szCs w:val="18"/>
              </w:rPr>
            </w:pPr>
            <w:r w:rsidRPr="003307E7">
              <w:rPr>
                <w:rFonts w:ascii="Verdana" w:hAnsi="Verdana" w:cs="Segoe UI"/>
                <w:color w:val="000000"/>
                <w:sz w:val="18"/>
                <w:szCs w:val="18"/>
              </w:rPr>
              <w:lastRenderedPageBreak/>
              <w:t xml:space="preserve">The VisionPro </w:t>
            </w:r>
            <w:r w:rsidR="006B2613">
              <w:rPr>
                <w:rFonts w:ascii="Verdana" w:hAnsi="Verdana" w:cs="Segoe UI"/>
                <w:color w:val="000000"/>
                <w:sz w:val="18"/>
                <w:szCs w:val="18"/>
              </w:rPr>
              <w:t xml:space="preserve">9.22 </w:t>
            </w:r>
            <w:r w:rsidRPr="003307E7">
              <w:rPr>
                <w:rFonts w:ascii="Verdana" w:hAnsi="Verdana" w:cs="Segoe UI"/>
                <w:color w:val="000000"/>
                <w:sz w:val="18"/>
                <w:szCs w:val="18"/>
              </w:rPr>
              <w:t>supplemental GPU installer, which you can find in the same location on </w:t>
            </w:r>
            <w:hyperlink r:id="rId17" w:tgtFrame="_blank" w:history="1">
              <w:r w:rsidRPr="003307E7">
                <w:rPr>
                  <w:rStyle w:val="Hyperlink"/>
                  <w:rFonts w:ascii="Verdana" w:hAnsi="Verdana" w:cs="Segoe UI"/>
                  <w:color w:val="1364C4"/>
                  <w:sz w:val="18"/>
                  <w:szCs w:val="18"/>
                </w:rPr>
                <w:t>MyCognex</w:t>
              </w:r>
            </w:hyperlink>
            <w:r w:rsidRPr="003307E7">
              <w:rPr>
                <w:rFonts w:ascii="Verdana" w:hAnsi="Verdana" w:cs="Segoe UI"/>
                <w:color w:val="000000"/>
                <w:sz w:val="18"/>
                <w:szCs w:val="18"/>
              </w:rPr>
              <w:t xml:space="preserve"> as the VisionPro </w:t>
            </w:r>
            <w:r w:rsidR="006B2613">
              <w:rPr>
                <w:rFonts w:ascii="Verdana" w:hAnsi="Verdana" w:cs="Segoe UI"/>
                <w:color w:val="000000"/>
                <w:sz w:val="18"/>
                <w:szCs w:val="18"/>
              </w:rPr>
              <w:t>9.22 SR1</w:t>
            </w:r>
            <w:r w:rsidRPr="003307E7">
              <w:rPr>
                <w:rFonts w:ascii="Verdana" w:hAnsi="Verdana" w:cs="Segoe UI"/>
                <w:color w:val="000000"/>
                <w:sz w:val="18"/>
                <w:szCs w:val="18"/>
              </w:rPr>
              <w:t xml:space="preserve"> installer.</w:t>
            </w:r>
          </w:p>
          <w:p w14:paraId="122CEBF2" w14:textId="13CD82B1" w:rsidR="00170682" w:rsidRPr="000833BA" w:rsidRDefault="00170682" w:rsidP="003307E7">
            <w:pPr>
              <w:pStyle w:val="NormalWeb"/>
              <w:shd w:val="clear" w:color="auto" w:fill="FFFFFF"/>
              <w:spacing w:before="180" w:beforeAutospacing="0" w:after="180" w:afterAutospacing="0" w:line="286" w:lineRule="atLeast"/>
              <w:ind w:left="342"/>
              <w:rPr>
                <w:rFonts w:ascii="Segoe UI" w:hAnsi="Segoe UI" w:cs="Segoe UI"/>
                <w:color w:val="000000"/>
                <w:sz w:val="20"/>
                <w:szCs w:val="20"/>
              </w:rPr>
            </w:pPr>
            <w:r w:rsidRPr="003307E7">
              <w:rPr>
                <w:rFonts w:ascii="Verdana" w:hAnsi="Verdana" w:cs="Segoe UI"/>
                <w:color w:val="000000"/>
                <w:sz w:val="18"/>
                <w:szCs w:val="18"/>
              </w:rPr>
              <w:t>The VisionPro 9.2</w:t>
            </w:r>
            <w:r>
              <w:rPr>
                <w:rFonts w:ascii="Verdana" w:hAnsi="Verdana" w:cs="Segoe UI"/>
                <w:color w:val="000000"/>
                <w:sz w:val="18"/>
                <w:szCs w:val="18"/>
              </w:rPr>
              <w:t>2</w:t>
            </w:r>
            <w:r w:rsidRPr="003307E7">
              <w:rPr>
                <w:rFonts w:ascii="Verdana" w:hAnsi="Verdana" w:cs="Segoe UI"/>
                <w:color w:val="000000"/>
                <w:sz w:val="18"/>
                <w:szCs w:val="18"/>
              </w:rPr>
              <w:t xml:space="preserve"> supplemental GPU installer </w:t>
            </w:r>
            <w:r w:rsidRPr="003307E7">
              <w:rPr>
                <w:rStyle w:val="Strong"/>
                <w:rFonts w:ascii="Verdana" w:hAnsi="Verdana" w:cs="Segoe UI"/>
                <w:color w:val="000000"/>
                <w:sz w:val="18"/>
                <w:szCs w:val="18"/>
              </w:rPr>
              <w:t>must</w:t>
            </w:r>
            <w:r w:rsidRPr="003307E7">
              <w:rPr>
                <w:rFonts w:ascii="Verdana" w:hAnsi="Verdana" w:cs="Segoe UI"/>
                <w:color w:val="000000"/>
                <w:sz w:val="18"/>
                <w:szCs w:val="18"/>
              </w:rPr>
              <w:t> be run after VisionPro has been installed to ensure correct operation of each product. Failure to run this installer can result in errors when executing VisionPro EL tools, VPDL tools, or both, depending on the order of execution of the tools.</w:t>
            </w:r>
          </w:p>
        </w:tc>
      </w:tr>
    </w:tbl>
    <w:p w14:paraId="6F6315DA" w14:textId="77777777" w:rsidR="000833BA" w:rsidRPr="000833BA" w:rsidRDefault="000833BA" w:rsidP="000833BA"/>
    <w:p w14:paraId="42181B05" w14:textId="7B4185C8" w:rsidR="00BC5538" w:rsidRDefault="00BC5538" w:rsidP="00BC5538">
      <w:pPr>
        <w:pStyle w:val="Heading2"/>
        <w:rPr>
          <w:rStyle w:val="Strong"/>
          <w:b/>
          <w:bCs w:val="0"/>
        </w:rPr>
      </w:pPr>
      <w:bookmarkStart w:id="12" w:name="_Toc180671145"/>
      <w:r w:rsidRPr="00BC5538">
        <w:rPr>
          <w:rStyle w:val="Strong"/>
          <w:b/>
          <w:bCs w:val="0"/>
        </w:rPr>
        <w:t>Security Key Firmware</w:t>
      </w:r>
      <w:bookmarkEnd w:id="12"/>
    </w:p>
    <w:p w14:paraId="5FCF3858" w14:textId="338CC7A7" w:rsidR="00B872DA" w:rsidRPr="00B872DA" w:rsidRDefault="00B872DA" w:rsidP="00B872DA">
      <w:pPr>
        <w:rPr>
          <w:szCs w:val="18"/>
        </w:rPr>
      </w:pPr>
      <w:r w:rsidRPr="00B872DA">
        <w:rPr>
          <w:szCs w:val="18"/>
        </w:rPr>
        <w:t>VisionPro uses a USB security key attached to your computer to ensure the software is properly authorized for use. This release supports firmware version 4.12 for VisionPro security keys. See the topic </w:t>
      </w:r>
      <w:hyperlink r:id="rId18" w:history="1">
        <w:r w:rsidRPr="00047C65">
          <w:rPr>
            <w:rStyle w:val="Hyperlink"/>
            <w:rFonts w:cs="Segoe UI"/>
            <w:i/>
            <w:iCs/>
            <w:color w:val="auto"/>
            <w:szCs w:val="18"/>
            <w:u w:val="none"/>
          </w:rPr>
          <w:t>Security Key Updates</w:t>
        </w:r>
      </w:hyperlink>
      <w:r w:rsidRPr="00B872DA">
        <w:rPr>
          <w:szCs w:val="18"/>
        </w:rPr>
        <w:t> </w:t>
      </w:r>
      <w:r>
        <w:rPr>
          <w:szCs w:val="18"/>
        </w:rPr>
        <w:t xml:space="preserve">in your installed VisionPro documentation </w:t>
      </w:r>
      <w:r w:rsidRPr="00B872DA">
        <w:rPr>
          <w:szCs w:val="18"/>
        </w:rPr>
        <w:t>for how to check the firmware version on your security key.</w:t>
      </w:r>
    </w:p>
    <w:p w14:paraId="3AAE5E88" w14:textId="7E97726D" w:rsidR="00B872DA" w:rsidRPr="00B872DA" w:rsidRDefault="00B872DA" w:rsidP="00B872DA">
      <w:r w:rsidRPr="00B872DA">
        <w:t>If you are using a security key with a previous version of firmware, contact Cognex Support for assistance in upgrading to the latest version. Keep your security key firmware up to date to take advantage of the latest features and improvements to Cognex software security.</w:t>
      </w:r>
    </w:p>
    <w:p w14:paraId="2713523F" w14:textId="525C05FF" w:rsidR="00BC5538" w:rsidRDefault="00467E0B" w:rsidP="00224289">
      <w:pPr>
        <w:pStyle w:val="Heading2"/>
      </w:pPr>
      <w:bookmarkStart w:id="13" w:name="_Ref534569968"/>
      <w:bookmarkStart w:id="14" w:name="_Toc180671146"/>
      <w:r>
        <w:t>Find Additional VisionPro Documentation Online</w:t>
      </w:r>
      <w:bookmarkEnd w:id="13"/>
      <w:bookmarkEnd w:id="14"/>
    </w:p>
    <w:p w14:paraId="2B47006C" w14:textId="77777777" w:rsidR="00467E0B" w:rsidRPr="00AC319D" w:rsidRDefault="00A15B3D" w:rsidP="00467E0B">
      <w:r w:rsidRPr="00AC319D">
        <w:rPr>
          <w:color w:val="000000" w:themeColor="text1"/>
        </w:rPr>
        <w:t xml:space="preserve">The </w:t>
      </w:r>
      <w:hyperlink r:id="rId19" w:tgtFrame="_blank" w:history="1">
        <w:r w:rsidRPr="00AC319D">
          <w:rPr>
            <w:rStyle w:val="Hyperlink"/>
          </w:rPr>
          <w:t>VisionPro Support</w:t>
        </w:r>
        <w:r w:rsidRPr="00AC319D">
          <w:rPr>
            <w:rStyle w:val="Hyperlink"/>
            <w:rFonts w:cstheme="minorBidi"/>
          </w:rPr>
          <w:t xml:space="preserve"> website</w:t>
        </w:r>
      </w:hyperlink>
      <w:r w:rsidRPr="00AC319D">
        <w:rPr>
          <w:color w:val="000000" w:themeColor="text1"/>
        </w:rPr>
        <w:t xml:space="preserve"> contains additional VisionPro documentation not included with your VisionPro installation. </w:t>
      </w:r>
    </w:p>
    <w:p w14:paraId="5DE7F84A" w14:textId="77777777" w:rsidR="00467E0B" w:rsidRDefault="00467E0B" w:rsidP="00224289">
      <w:pPr>
        <w:pStyle w:val="Heading2"/>
      </w:pPr>
      <w:bookmarkStart w:id="15" w:name="_Toc180671147"/>
      <w:r>
        <w:t>Needed Instruction Sets</w:t>
      </w:r>
      <w:bookmarkEnd w:id="15"/>
    </w:p>
    <w:p w14:paraId="272D0C8C" w14:textId="77777777" w:rsidR="00A15B3D" w:rsidRPr="00A15B3D" w:rsidRDefault="00A15B3D" w:rsidP="00A15B3D">
      <w:r w:rsidRPr="00A15B3D">
        <w:t xml:space="preserve">The following table lists the specific instruction set your processor must support for various vision tools: </w:t>
      </w:r>
    </w:p>
    <w:tbl>
      <w:tblPr>
        <w:tblStyle w:val="TableGridLight"/>
        <w:tblW w:w="8370" w:type="dxa"/>
        <w:tblInd w:w="265" w:type="dxa"/>
        <w:tblLook w:val="04A0" w:firstRow="1" w:lastRow="0" w:firstColumn="1" w:lastColumn="0" w:noHBand="0" w:noVBand="1"/>
      </w:tblPr>
      <w:tblGrid>
        <w:gridCol w:w="1890"/>
        <w:gridCol w:w="1800"/>
        <w:gridCol w:w="4680"/>
      </w:tblGrid>
      <w:tr w:rsidR="00A15B3D" w14:paraId="5845C4A0" w14:textId="77777777" w:rsidTr="00BE245A">
        <w:tc>
          <w:tcPr>
            <w:tcW w:w="1890" w:type="dxa"/>
          </w:tcPr>
          <w:p w14:paraId="06470C49" w14:textId="77777777" w:rsidR="00A15B3D" w:rsidRPr="00AC319D" w:rsidRDefault="00AC319D" w:rsidP="00A15B3D">
            <w:pPr>
              <w:ind w:left="0"/>
              <w:rPr>
                <w:b/>
              </w:rPr>
            </w:pPr>
            <w:r w:rsidRPr="00AC319D">
              <w:rPr>
                <w:b/>
              </w:rPr>
              <w:t>Tool</w:t>
            </w:r>
          </w:p>
        </w:tc>
        <w:tc>
          <w:tcPr>
            <w:tcW w:w="1800" w:type="dxa"/>
          </w:tcPr>
          <w:p w14:paraId="6EAF138D" w14:textId="77777777" w:rsidR="00A15B3D" w:rsidRPr="00AC319D" w:rsidRDefault="00AC319D" w:rsidP="00A15B3D">
            <w:pPr>
              <w:ind w:left="0"/>
              <w:rPr>
                <w:b/>
              </w:rPr>
            </w:pPr>
            <w:r w:rsidRPr="00AC319D">
              <w:rPr>
                <w:b/>
              </w:rPr>
              <w:t>Instruction Set</w:t>
            </w:r>
          </w:p>
        </w:tc>
        <w:tc>
          <w:tcPr>
            <w:tcW w:w="4680" w:type="dxa"/>
          </w:tcPr>
          <w:p w14:paraId="4D8DE98E" w14:textId="77777777" w:rsidR="00A15B3D" w:rsidRPr="00AC319D" w:rsidRDefault="00AC319D" w:rsidP="00A15B3D">
            <w:pPr>
              <w:ind w:left="0"/>
              <w:rPr>
                <w:b/>
              </w:rPr>
            </w:pPr>
            <w:r w:rsidRPr="00AC319D">
              <w:rPr>
                <w:b/>
              </w:rPr>
              <w:t>Notes</w:t>
            </w:r>
          </w:p>
        </w:tc>
      </w:tr>
      <w:tr w:rsidR="00A15B3D" w14:paraId="612CF7D4" w14:textId="77777777" w:rsidTr="00BE245A">
        <w:tc>
          <w:tcPr>
            <w:tcW w:w="1890" w:type="dxa"/>
          </w:tcPr>
          <w:p w14:paraId="07951861" w14:textId="77777777" w:rsidR="00A15B3D" w:rsidRDefault="00AC319D" w:rsidP="00A15B3D">
            <w:pPr>
              <w:ind w:left="0"/>
            </w:pPr>
            <w:r>
              <w:t>PMAlign</w:t>
            </w:r>
          </w:p>
        </w:tc>
        <w:tc>
          <w:tcPr>
            <w:tcW w:w="1800" w:type="dxa"/>
          </w:tcPr>
          <w:p w14:paraId="7DD4E414" w14:textId="77777777" w:rsidR="00A15B3D" w:rsidRDefault="00AC319D" w:rsidP="00A15B3D">
            <w:pPr>
              <w:ind w:left="0"/>
            </w:pPr>
            <w:r>
              <w:t>SSE4.1</w:t>
            </w:r>
          </w:p>
        </w:tc>
        <w:tc>
          <w:tcPr>
            <w:tcW w:w="4680" w:type="dxa"/>
          </w:tcPr>
          <w:p w14:paraId="6B3EBEDC" w14:textId="77777777" w:rsidR="00A15B3D" w:rsidRDefault="00AC319D" w:rsidP="00A15B3D">
            <w:pPr>
              <w:ind w:left="0"/>
            </w:pPr>
            <w:r>
              <w:t>Instruction set needed for 16-bit image analysis only</w:t>
            </w:r>
          </w:p>
        </w:tc>
      </w:tr>
      <w:tr w:rsidR="00A15B3D" w14:paraId="3AD44C08" w14:textId="77777777" w:rsidTr="00BE245A">
        <w:tc>
          <w:tcPr>
            <w:tcW w:w="1890" w:type="dxa"/>
          </w:tcPr>
          <w:p w14:paraId="152C6E3D" w14:textId="77777777" w:rsidR="00A15B3D" w:rsidRDefault="00AC319D" w:rsidP="00A15B3D">
            <w:pPr>
              <w:ind w:left="0"/>
            </w:pPr>
            <w:r>
              <w:t>PMRedLine</w:t>
            </w:r>
          </w:p>
        </w:tc>
        <w:tc>
          <w:tcPr>
            <w:tcW w:w="1800" w:type="dxa"/>
          </w:tcPr>
          <w:p w14:paraId="648DD50D" w14:textId="77777777" w:rsidR="00A15B3D" w:rsidRDefault="00AC319D" w:rsidP="00A15B3D">
            <w:pPr>
              <w:ind w:left="0"/>
            </w:pPr>
            <w:r>
              <w:t>SSE4.1</w:t>
            </w:r>
          </w:p>
        </w:tc>
        <w:tc>
          <w:tcPr>
            <w:tcW w:w="4680" w:type="dxa"/>
          </w:tcPr>
          <w:p w14:paraId="30334B16" w14:textId="77777777" w:rsidR="00A15B3D" w:rsidRDefault="00A15B3D" w:rsidP="00A15B3D">
            <w:pPr>
              <w:ind w:left="0"/>
            </w:pPr>
          </w:p>
        </w:tc>
      </w:tr>
      <w:tr w:rsidR="001E5C43" w14:paraId="077B9C33" w14:textId="77777777" w:rsidTr="00BE245A">
        <w:trPr>
          <w:trHeight w:val="1085"/>
        </w:trPr>
        <w:tc>
          <w:tcPr>
            <w:tcW w:w="1890" w:type="dxa"/>
          </w:tcPr>
          <w:p w14:paraId="65BDCD68" w14:textId="77777777" w:rsidR="00BE245A" w:rsidRDefault="001E5C43" w:rsidP="00144F42">
            <w:pPr>
              <w:ind w:left="0"/>
            </w:pPr>
            <w:r>
              <w:t xml:space="preserve">Any 3D operations </w:t>
            </w:r>
          </w:p>
          <w:p w14:paraId="7D759BDB" w14:textId="24518090" w:rsidR="001E5C43" w:rsidRDefault="001E5C43" w:rsidP="00144F42">
            <w:pPr>
              <w:ind w:left="0"/>
            </w:pPr>
            <w:r>
              <w:t>ViDiEL tools</w:t>
            </w:r>
          </w:p>
        </w:tc>
        <w:tc>
          <w:tcPr>
            <w:tcW w:w="1800" w:type="dxa"/>
          </w:tcPr>
          <w:p w14:paraId="23E90F4E" w14:textId="77777777" w:rsidR="001E5C43" w:rsidRDefault="001E5C43" w:rsidP="00A15B3D">
            <w:pPr>
              <w:ind w:left="0"/>
            </w:pPr>
            <w:r>
              <w:t>AVX2</w:t>
            </w:r>
          </w:p>
        </w:tc>
        <w:tc>
          <w:tcPr>
            <w:tcW w:w="4680" w:type="dxa"/>
          </w:tcPr>
          <w:p w14:paraId="3EFCE8CB" w14:textId="658DBF41" w:rsidR="001E5C43" w:rsidRDefault="001E5C43" w:rsidP="00A15B3D">
            <w:pPr>
              <w:ind w:left="0"/>
            </w:pPr>
            <w:r>
              <w:rPr>
                <w:rFonts w:ascii="Segoe UI" w:hAnsi="Segoe UI" w:cs="Segoe UI"/>
                <w:color w:val="000000"/>
                <w:sz w:val="20"/>
                <w:szCs w:val="20"/>
                <w:shd w:val="clear" w:color="auto" w:fill="FFFFFF"/>
              </w:rPr>
              <w:t xml:space="preserve">Any AVX instruction sets prior to AVX2 are not sufficient for 3D operations. </w:t>
            </w:r>
          </w:p>
        </w:tc>
      </w:tr>
      <w:bookmarkEnd w:id="2"/>
    </w:tbl>
    <w:p w14:paraId="75697F19" w14:textId="77777777" w:rsidR="0047274C" w:rsidRPr="00B179D3" w:rsidRDefault="0047274C" w:rsidP="0047274C">
      <w:pPr>
        <w:ind w:left="0"/>
      </w:pPr>
    </w:p>
    <w:sectPr w:rsidR="0047274C" w:rsidRPr="00B179D3" w:rsidSect="009E2F4E">
      <w:headerReference w:type="default" r:id="rId20"/>
      <w:footerReference w:type="default" r:id="rId21"/>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0B12F" w14:textId="77777777" w:rsidR="000C5F42" w:rsidRDefault="000C5F42" w:rsidP="00412B8A">
      <w:pPr>
        <w:spacing w:after="0" w:line="240" w:lineRule="auto"/>
      </w:pPr>
      <w:r>
        <w:separator/>
      </w:r>
    </w:p>
  </w:endnote>
  <w:endnote w:type="continuationSeparator" w:id="0">
    <w:p w14:paraId="1A1E0917" w14:textId="77777777" w:rsidR="000C5F42" w:rsidRDefault="000C5F42"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A482E" w14:textId="1565D1DC" w:rsidR="005E29A5" w:rsidRPr="002F3896" w:rsidRDefault="00C21FBC"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F53A0F">
          <w:rPr>
            <w:color w:val="000000" w:themeColor="text1"/>
            <w:szCs w:val="16"/>
          </w:rPr>
          <w:t>VisionPro 9.</w:t>
        </w:r>
        <w:r w:rsidR="008F044C">
          <w:rPr>
            <w:color w:val="000000" w:themeColor="text1"/>
            <w:szCs w:val="16"/>
          </w:rPr>
          <w:t>2</w:t>
        </w:r>
        <w:r w:rsidR="008B08CB">
          <w:rPr>
            <w:color w:val="000000" w:themeColor="text1"/>
            <w:szCs w:val="16"/>
          </w:rPr>
          <w:t>2</w:t>
        </w:r>
        <w:r w:rsidR="00F53A0F">
          <w:rPr>
            <w:color w:val="000000" w:themeColor="text1"/>
            <w:szCs w:val="16"/>
          </w:rPr>
          <w:t xml:space="preserve"> </w:t>
        </w:r>
        <w:r w:rsidR="006B2613">
          <w:rPr>
            <w:color w:val="000000" w:themeColor="text1"/>
            <w:szCs w:val="16"/>
          </w:rPr>
          <w:t xml:space="preserve">SR1 </w:t>
        </w:r>
        <w:r w:rsidR="00F53A0F">
          <w:rPr>
            <w:color w:val="000000" w:themeColor="text1"/>
            <w:szCs w:val="16"/>
          </w:rPr>
          <w:t>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24-11-01T00:00:00Z">
          <w:dateFormat w:val="M/d/yyyy"/>
          <w:lid w:val="en-US"/>
          <w:storeMappedDataAs w:val="dateTime"/>
          <w:calendar w:val="gregorian"/>
        </w:date>
      </w:sdtPr>
      <w:sdtEndPr/>
      <w:sdtContent>
        <w:r w:rsidR="006B2613">
          <w:rPr>
            <w:color w:val="000000" w:themeColor="text1"/>
            <w:szCs w:val="16"/>
          </w:rPr>
          <w:t>11/1/2024</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487FA" w14:textId="51858CE0" w:rsidR="000941C7" w:rsidRPr="002F3896" w:rsidRDefault="00C21FBC"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6B2613">
          <w:rPr>
            <w:color w:val="000000" w:themeColor="text1"/>
            <w:szCs w:val="16"/>
          </w:rPr>
          <w:t>VisionPro 9.22 SR1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24-11-01T00:00:00Z">
          <w:dateFormat w:val="M/d/yyyy"/>
          <w:lid w:val="en-US"/>
          <w:storeMappedDataAs w:val="dateTime"/>
          <w:calendar w:val="gregorian"/>
        </w:date>
      </w:sdtPr>
      <w:sdtEndPr/>
      <w:sdtContent>
        <w:r w:rsidR="006B2613">
          <w:rPr>
            <w:color w:val="000000" w:themeColor="text1"/>
            <w:szCs w:val="16"/>
          </w:rPr>
          <w:t>11/1/2024</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End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99802" w14:textId="77777777" w:rsidR="000C5F42" w:rsidRDefault="000C5F42" w:rsidP="00412B8A">
      <w:pPr>
        <w:spacing w:after="0" w:line="240" w:lineRule="auto"/>
      </w:pPr>
      <w:r>
        <w:separator/>
      </w:r>
    </w:p>
  </w:footnote>
  <w:footnote w:type="continuationSeparator" w:id="0">
    <w:p w14:paraId="6BAFF6A1" w14:textId="77777777" w:rsidR="000C5F42" w:rsidRDefault="000C5F42"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6B46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14:anchorId="48FF36FF" wp14:editId="01EDA62A">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E4FD" w14:textId="77777777"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F36FF"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" filled="f" stroked="f">
              <v:textbox>
                <w:txbxContent>
                  <w:p w14:paraId="2BAAE4FD" w14:textId="77777777"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C3E5A" wp14:editId="11C0B2CE">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14:anchorId="2898447B" wp14:editId="7487ECA3">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D80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14:anchorId="1D8E0DC5" wp14:editId="6DB30F69">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42B8" w14:textId="77777777"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0DC5"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" filled="f" stroked="f">
              <v:textbox>
                <w:txbxContent>
                  <w:p w14:paraId="13A342B8" w14:textId="77777777"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632EFA" wp14:editId="3D0DDBCD">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14:anchorId="57B61D0A" wp14:editId="0084F31C">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4E46E" w14:textId="77777777" w:rsidR="000941C7"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78745B94" wp14:editId="22EA3913">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8CE" w14:textId="5443475E" w:rsidR="000941C7" w:rsidRPr="004B2152" w:rsidRDefault="000941C7" w:rsidP="004B2152">
                          <w:pPr>
                            <w:jc w:val="right"/>
                            <w:rPr>
                              <w:b/>
                              <w:sz w:val="28"/>
                              <w:szCs w:val="2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745B9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" filled="f" stroked="f">
              <v:textbox style="mso-fit-shape-to-text:t">
                <w:txbxContent>
                  <w:p w14:paraId="2709B8CE" w14:textId="5443475E" w:rsidR="000941C7" w:rsidRPr="004B2152" w:rsidRDefault="000941C7" w:rsidP="004B2152">
                    <w:pPr>
                      <w:jc w:val="right"/>
                      <w:rPr>
                        <w:b/>
                        <w:sz w:val="28"/>
                        <w:szCs w:val="28"/>
                      </w:rPr>
                    </w:pP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0E9C4E92" wp14:editId="1D7EE127">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27904BCB" wp14:editId="65B86E2E">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FF321C"/>
    <w:multiLevelType w:val="multilevel"/>
    <w:tmpl w:val="580A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324D0"/>
    <w:multiLevelType w:val="multilevel"/>
    <w:tmpl w:val="09A2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D77B4"/>
    <w:multiLevelType w:val="hybridMultilevel"/>
    <w:tmpl w:val="EA069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516AAF"/>
    <w:multiLevelType w:val="hybridMultilevel"/>
    <w:tmpl w:val="8460010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15:restartNumberingAfterBreak="0">
    <w:nsid w:val="147D32CA"/>
    <w:multiLevelType w:val="hybridMultilevel"/>
    <w:tmpl w:val="3BD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495749"/>
    <w:multiLevelType w:val="hybridMultilevel"/>
    <w:tmpl w:val="103AFB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08" w:hanging="360"/>
      </w:pPr>
      <w:rPr>
        <w:rFonts w:ascii="Symbol" w:hAnsi="Symbol"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8"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A979DA"/>
    <w:multiLevelType w:val="multilevel"/>
    <w:tmpl w:val="DD768A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6F663C"/>
    <w:multiLevelType w:val="multilevel"/>
    <w:tmpl w:val="CCE8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B25577"/>
    <w:multiLevelType w:val="multilevel"/>
    <w:tmpl w:val="1B88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2E097A"/>
    <w:multiLevelType w:val="multilevel"/>
    <w:tmpl w:val="84F2A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40D61B22"/>
    <w:multiLevelType w:val="multilevel"/>
    <w:tmpl w:val="3AF6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856EA5"/>
    <w:multiLevelType w:val="multilevel"/>
    <w:tmpl w:val="F39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6C2C20"/>
    <w:multiLevelType w:val="multilevel"/>
    <w:tmpl w:val="0176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504C01"/>
    <w:multiLevelType w:val="multilevel"/>
    <w:tmpl w:val="2594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613946"/>
    <w:multiLevelType w:val="multilevel"/>
    <w:tmpl w:val="CF0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8D66F1"/>
    <w:multiLevelType w:val="hybridMultilevel"/>
    <w:tmpl w:val="BEECFEC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333894"/>
    <w:multiLevelType w:val="hybridMultilevel"/>
    <w:tmpl w:val="04B62E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53080FD1"/>
    <w:multiLevelType w:val="multilevel"/>
    <w:tmpl w:val="DD4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3277BB"/>
    <w:multiLevelType w:val="hybridMultilevel"/>
    <w:tmpl w:val="2ABC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BE064E"/>
    <w:multiLevelType w:val="multilevel"/>
    <w:tmpl w:val="3756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0D22E7"/>
    <w:multiLevelType w:val="hybridMultilevel"/>
    <w:tmpl w:val="31D29FE2"/>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5C2D6A02"/>
    <w:multiLevelType w:val="hybridMultilevel"/>
    <w:tmpl w:val="1934548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15:restartNumberingAfterBreak="0">
    <w:nsid w:val="67FA2192"/>
    <w:multiLevelType w:val="multilevel"/>
    <w:tmpl w:val="0922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2E450C"/>
    <w:multiLevelType w:val="multilevel"/>
    <w:tmpl w:val="556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9D2E4E"/>
    <w:multiLevelType w:val="multilevel"/>
    <w:tmpl w:val="459A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0836F5"/>
    <w:multiLevelType w:val="multilevel"/>
    <w:tmpl w:val="3222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1D6A3E"/>
    <w:multiLevelType w:val="multilevel"/>
    <w:tmpl w:val="499E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065211"/>
    <w:multiLevelType w:val="multilevel"/>
    <w:tmpl w:val="4B0A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2B5640"/>
    <w:multiLevelType w:val="multilevel"/>
    <w:tmpl w:val="444C9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BC0D58"/>
    <w:multiLevelType w:val="multilevel"/>
    <w:tmpl w:val="460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5F7152"/>
    <w:multiLevelType w:val="multilevel"/>
    <w:tmpl w:val="5FE8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3F06DF"/>
    <w:multiLevelType w:val="multilevel"/>
    <w:tmpl w:val="9346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1866DA"/>
    <w:multiLevelType w:val="multilevel"/>
    <w:tmpl w:val="0B52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378176">
    <w:abstractNumId w:val="1"/>
  </w:num>
  <w:num w:numId="2" w16cid:durableId="760416758">
    <w:abstractNumId w:val="0"/>
  </w:num>
  <w:num w:numId="3" w16cid:durableId="1879969773">
    <w:abstractNumId w:val="36"/>
  </w:num>
  <w:num w:numId="4" w16cid:durableId="1840001175">
    <w:abstractNumId w:val="8"/>
  </w:num>
  <w:num w:numId="5" w16cid:durableId="716510164">
    <w:abstractNumId w:val="23"/>
  </w:num>
  <w:num w:numId="6" w16cid:durableId="998310171">
    <w:abstractNumId w:val="29"/>
  </w:num>
  <w:num w:numId="7" w16cid:durableId="1423137397">
    <w:abstractNumId w:val="3"/>
  </w:num>
  <w:num w:numId="8" w16cid:durableId="2009625835">
    <w:abstractNumId w:val="28"/>
  </w:num>
  <w:num w:numId="9" w16cid:durableId="1440376451">
    <w:abstractNumId w:val="10"/>
  </w:num>
  <w:num w:numId="10" w16cid:durableId="798840096">
    <w:abstractNumId w:val="30"/>
  </w:num>
  <w:num w:numId="11" w16cid:durableId="1323242302">
    <w:abstractNumId w:val="34"/>
  </w:num>
  <w:num w:numId="12" w16cid:durableId="1916092026">
    <w:abstractNumId w:val="12"/>
  </w:num>
  <w:num w:numId="13" w16cid:durableId="2025206714">
    <w:abstractNumId w:val="2"/>
  </w:num>
  <w:num w:numId="14" w16cid:durableId="1328360457">
    <w:abstractNumId w:val="7"/>
  </w:num>
  <w:num w:numId="15" w16cid:durableId="2111579243">
    <w:abstractNumId w:val="19"/>
  </w:num>
  <w:num w:numId="16" w16cid:durableId="1231379314">
    <w:abstractNumId w:val="17"/>
  </w:num>
  <w:num w:numId="17" w16cid:durableId="55862981">
    <w:abstractNumId w:val="14"/>
  </w:num>
  <w:num w:numId="18" w16cid:durableId="1397168686">
    <w:abstractNumId w:val="9"/>
  </w:num>
  <w:num w:numId="19" w16cid:durableId="284118656">
    <w:abstractNumId w:val="13"/>
  </w:num>
  <w:num w:numId="20" w16cid:durableId="1422797021">
    <w:abstractNumId w:val="18"/>
  </w:num>
  <w:num w:numId="21" w16cid:durableId="234823715">
    <w:abstractNumId w:val="26"/>
  </w:num>
  <w:num w:numId="22" w16cid:durableId="1126042259">
    <w:abstractNumId w:val="27"/>
  </w:num>
  <w:num w:numId="23" w16cid:durableId="1899397042">
    <w:abstractNumId w:val="11"/>
  </w:num>
  <w:num w:numId="24" w16cid:durableId="541598208">
    <w:abstractNumId w:val="33"/>
  </w:num>
  <w:num w:numId="25" w16cid:durableId="273252181">
    <w:abstractNumId w:val="32"/>
  </w:num>
  <w:num w:numId="26" w16cid:durableId="586502319">
    <w:abstractNumId w:val="5"/>
  </w:num>
  <w:num w:numId="27" w16cid:durableId="1953631829">
    <w:abstractNumId w:val="20"/>
  </w:num>
  <w:num w:numId="28" w16cid:durableId="1313369842">
    <w:abstractNumId w:val="6"/>
  </w:num>
  <w:num w:numId="29" w16cid:durableId="2044161913">
    <w:abstractNumId w:val="21"/>
  </w:num>
  <w:num w:numId="30" w16cid:durableId="919099030">
    <w:abstractNumId w:val="22"/>
  </w:num>
  <w:num w:numId="31" w16cid:durableId="2000039420">
    <w:abstractNumId w:val="24"/>
  </w:num>
  <w:num w:numId="32" w16cid:durableId="1114910385">
    <w:abstractNumId w:val="31"/>
  </w:num>
  <w:num w:numId="33" w16cid:durableId="1714422722">
    <w:abstractNumId w:val="16"/>
  </w:num>
  <w:num w:numId="34" w16cid:durableId="215433443">
    <w:abstractNumId w:val="4"/>
  </w:num>
  <w:num w:numId="35" w16cid:durableId="49888428">
    <w:abstractNumId w:val="25"/>
  </w:num>
  <w:num w:numId="36" w16cid:durableId="2082678547">
    <w:abstractNumId w:val="35"/>
  </w:num>
  <w:num w:numId="37" w16cid:durableId="45109973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defaultTabStop w:val="720"/>
  <w:drawingGridHorizontalSpacing w:val="8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02EE5"/>
    <w:rsid w:val="00010F41"/>
    <w:rsid w:val="00011ECF"/>
    <w:rsid w:val="000121CE"/>
    <w:rsid w:val="0001309F"/>
    <w:rsid w:val="00024E0A"/>
    <w:rsid w:val="00032CC3"/>
    <w:rsid w:val="0003320A"/>
    <w:rsid w:val="00035B2D"/>
    <w:rsid w:val="00035EEB"/>
    <w:rsid w:val="00047C65"/>
    <w:rsid w:val="0005099B"/>
    <w:rsid w:val="000553D5"/>
    <w:rsid w:val="000721E3"/>
    <w:rsid w:val="000833BA"/>
    <w:rsid w:val="000941C7"/>
    <w:rsid w:val="000969F6"/>
    <w:rsid w:val="000B6988"/>
    <w:rsid w:val="000C5F42"/>
    <w:rsid w:val="00123639"/>
    <w:rsid w:val="00124B99"/>
    <w:rsid w:val="00125978"/>
    <w:rsid w:val="0012603B"/>
    <w:rsid w:val="001403C8"/>
    <w:rsid w:val="001441CA"/>
    <w:rsid w:val="00144F42"/>
    <w:rsid w:val="00164CDE"/>
    <w:rsid w:val="00167952"/>
    <w:rsid w:val="00170682"/>
    <w:rsid w:val="00175878"/>
    <w:rsid w:val="00197AEE"/>
    <w:rsid w:val="001B0FBA"/>
    <w:rsid w:val="001B2D56"/>
    <w:rsid w:val="001C04D7"/>
    <w:rsid w:val="001C7C36"/>
    <w:rsid w:val="001D47E1"/>
    <w:rsid w:val="001E5C43"/>
    <w:rsid w:val="001F1E48"/>
    <w:rsid w:val="00200593"/>
    <w:rsid w:val="00202096"/>
    <w:rsid w:val="00203DB2"/>
    <w:rsid w:val="0020533C"/>
    <w:rsid w:val="00206983"/>
    <w:rsid w:val="00207B91"/>
    <w:rsid w:val="00210DCF"/>
    <w:rsid w:val="00214006"/>
    <w:rsid w:val="00224289"/>
    <w:rsid w:val="0024247C"/>
    <w:rsid w:val="002435DE"/>
    <w:rsid w:val="002536A9"/>
    <w:rsid w:val="00253C15"/>
    <w:rsid w:val="0026283D"/>
    <w:rsid w:val="00266256"/>
    <w:rsid w:val="002707A9"/>
    <w:rsid w:val="0027244D"/>
    <w:rsid w:val="0028140F"/>
    <w:rsid w:val="00291408"/>
    <w:rsid w:val="002B768F"/>
    <w:rsid w:val="002D19E8"/>
    <w:rsid w:val="002D3125"/>
    <w:rsid w:val="002D51E8"/>
    <w:rsid w:val="002D68E4"/>
    <w:rsid w:val="002E4584"/>
    <w:rsid w:val="002E46E5"/>
    <w:rsid w:val="002E54C8"/>
    <w:rsid w:val="002E559D"/>
    <w:rsid w:val="002F07DE"/>
    <w:rsid w:val="002F34E3"/>
    <w:rsid w:val="002F3896"/>
    <w:rsid w:val="00302F57"/>
    <w:rsid w:val="003103E9"/>
    <w:rsid w:val="003145B2"/>
    <w:rsid w:val="003222D9"/>
    <w:rsid w:val="00323A88"/>
    <w:rsid w:val="003307E7"/>
    <w:rsid w:val="0033176B"/>
    <w:rsid w:val="00335084"/>
    <w:rsid w:val="00341C53"/>
    <w:rsid w:val="0034663B"/>
    <w:rsid w:val="00352AA4"/>
    <w:rsid w:val="003608D1"/>
    <w:rsid w:val="00373D06"/>
    <w:rsid w:val="0039019A"/>
    <w:rsid w:val="003A2972"/>
    <w:rsid w:val="003A2D84"/>
    <w:rsid w:val="003A64AC"/>
    <w:rsid w:val="003C297A"/>
    <w:rsid w:val="003C5B8F"/>
    <w:rsid w:val="003D2CF1"/>
    <w:rsid w:val="003D31BF"/>
    <w:rsid w:val="003D6BD7"/>
    <w:rsid w:val="003D75D1"/>
    <w:rsid w:val="003E137D"/>
    <w:rsid w:val="003E2F7D"/>
    <w:rsid w:val="00401B9E"/>
    <w:rsid w:val="004075D4"/>
    <w:rsid w:val="0041047D"/>
    <w:rsid w:val="00412B8A"/>
    <w:rsid w:val="0041339A"/>
    <w:rsid w:val="00413A82"/>
    <w:rsid w:val="00413B03"/>
    <w:rsid w:val="00426BC7"/>
    <w:rsid w:val="00436366"/>
    <w:rsid w:val="004418D8"/>
    <w:rsid w:val="00457129"/>
    <w:rsid w:val="00457E86"/>
    <w:rsid w:val="00461D48"/>
    <w:rsid w:val="00467E0B"/>
    <w:rsid w:val="0047274C"/>
    <w:rsid w:val="004832AC"/>
    <w:rsid w:val="004857FA"/>
    <w:rsid w:val="00490104"/>
    <w:rsid w:val="004A01B3"/>
    <w:rsid w:val="004A1571"/>
    <w:rsid w:val="004A52C4"/>
    <w:rsid w:val="004B2152"/>
    <w:rsid w:val="004B3A11"/>
    <w:rsid w:val="004C523A"/>
    <w:rsid w:val="004C7244"/>
    <w:rsid w:val="004D74A5"/>
    <w:rsid w:val="004E2035"/>
    <w:rsid w:val="004F0FDA"/>
    <w:rsid w:val="004F7BD4"/>
    <w:rsid w:val="00506B83"/>
    <w:rsid w:val="005075B4"/>
    <w:rsid w:val="0051185A"/>
    <w:rsid w:val="005168DC"/>
    <w:rsid w:val="00526102"/>
    <w:rsid w:val="00534C5A"/>
    <w:rsid w:val="00571C9B"/>
    <w:rsid w:val="0058089C"/>
    <w:rsid w:val="005850B5"/>
    <w:rsid w:val="00585AA5"/>
    <w:rsid w:val="00586BB4"/>
    <w:rsid w:val="005B28D2"/>
    <w:rsid w:val="005C178C"/>
    <w:rsid w:val="005C3CAA"/>
    <w:rsid w:val="005E29A5"/>
    <w:rsid w:val="005F2507"/>
    <w:rsid w:val="00621300"/>
    <w:rsid w:val="0063130D"/>
    <w:rsid w:val="0065469B"/>
    <w:rsid w:val="006549D8"/>
    <w:rsid w:val="00654E5F"/>
    <w:rsid w:val="0065751F"/>
    <w:rsid w:val="00657AD7"/>
    <w:rsid w:val="00660744"/>
    <w:rsid w:val="00660A8A"/>
    <w:rsid w:val="006823A9"/>
    <w:rsid w:val="00685E9E"/>
    <w:rsid w:val="006924B4"/>
    <w:rsid w:val="006A2E04"/>
    <w:rsid w:val="006B2613"/>
    <w:rsid w:val="006B4398"/>
    <w:rsid w:val="006C2F2A"/>
    <w:rsid w:val="006C361A"/>
    <w:rsid w:val="006D0F24"/>
    <w:rsid w:val="006D2915"/>
    <w:rsid w:val="006D4571"/>
    <w:rsid w:val="006E0A49"/>
    <w:rsid w:val="006E345C"/>
    <w:rsid w:val="006E3EDB"/>
    <w:rsid w:val="006E51F7"/>
    <w:rsid w:val="006E7C3C"/>
    <w:rsid w:val="007039DA"/>
    <w:rsid w:val="00706C73"/>
    <w:rsid w:val="007171AC"/>
    <w:rsid w:val="0071722C"/>
    <w:rsid w:val="00717888"/>
    <w:rsid w:val="007202FD"/>
    <w:rsid w:val="00723123"/>
    <w:rsid w:val="007239F9"/>
    <w:rsid w:val="00725DD8"/>
    <w:rsid w:val="007272F8"/>
    <w:rsid w:val="00737018"/>
    <w:rsid w:val="00737C38"/>
    <w:rsid w:val="007760A5"/>
    <w:rsid w:val="007918BC"/>
    <w:rsid w:val="00791CB3"/>
    <w:rsid w:val="007A0130"/>
    <w:rsid w:val="007A6F85"/>
    <w:rsid w:val="007C170D"/>
    <w:rsid w:val="007C7A4D"/>
    <w:rsid w:val="007E1595"/>
    <w:rsid w:val="00804797"/>
    <w:rsid w:val="008240AA"/>
    <w:rsid w:val="0083090E"/>
    <w:rsid w:val="00867846"/>
    <w:rsid w:val="008739C3"/>
    <w:rsid w:val="00883D7C"/>
    <w:rsid w:val="008A39FB"/>
    <w:rsid w:val="008A610F"/>
    <w:rsid w:val="008B08CB"/>
    <w:rsid w:val="008B54CF"/>
    <w:rsid w:val="008C2A65"/>
    <w:rsid w:val="008C41CD"/>
    <w:rsid w:val="008D2AFC"/>
    <w:rsid w:val="008D2C42"/>
    <w:rsid w:val="008E0D52"/>
    <w:rsid w:val="008E1707"/>
    <w:rsid w:val="008E48F6"/>
    <w:rsid w:val="008F044C"/>
    <w:rsid w:val="00905ECE"/>
    <w:rsid w:val="00937010"/>
    <w:rsid w:val="00940BD4"/>
    <w:rsid w:val="009634B5"/>
    <w:rsid w:val="00967B31"/>
    <w:rsid w:val="00971428"/>
    <w:rsid w:val="0097775B"/>
    <w:rsid w:val="0098002C"/>
    <w:rsid w:val="009844B8"/>
    <w:rsid w:val="009B5661"/>
    <w:rsid w:val="009B7B5E"/>
    <w:rsid w:val="009C2CD6"/>
    <w:rsid w:val="009C32C9"/>
    <w:rsid w:val="009C7616"/>
    <w:rsid w:val="009D0379"/>
    <w:rsid w:val="009E0B51"/>
    <w:rsid w:val="009E2F4E"/>
    <w:rsid w:val="009E37FA"/>
    <w:rsid w:val="009E446A"/>
    <w:rsid w:val="00A0279C"/>
    <w:rsid w:val="00A11E32"/>
    <w:rsid w:val="00A15B3D"/>
    <w:rsid w:val="00A23F2B"/>
    <w:rsid w:val="00A32995"/>
    <w:rsid w:val="00A32ECB"/>
    <w:rsid w:val="00A33BBE"/>
    <w:rsid w:val="00A4552D"/>
    <w:rsid w:val="00A462F4"/>
    <w:rsid w:val="00A50D6D"/>
    <w:rsid w:val="00A5642A"/>
    <w:rsid w:val="00A5688D"/>
    <w:rsid w:val="00A57AD6"/>
    <w:rsid w:val="00A64326"/>
    <w:rsid w:val="00A661FF"/>
    <w:rsid w:val="00A759AF"/>
    <w:rsid w:val="00A85395"/>
    <w:rsid w:val="00A91875"/>
    <w:rsid w:val="00AB1F53"/>
    <w:rsid w:val="00AB7F3D"/>
    <w:rsid w:val="00AC319D"/>
    <w:rsid w:val="00AD62D8"/>
    <w:rsid w:val="00AD678E"/>
    <w:rsid w:val="00AE0008"/>
    <w:rsid w:val="00AE3AF7"/>
    <w:rsid w:val="00B04E48"/>
    <w:rsid w:val="00B0711B"/>
    <w:rsid w:val="00B11D93"/>
    <w:rsid w:val="00B179D3"/>
    <w:rsid w:val="00B20A4E"/>
    <w:rsid w:val="00B24467"/>
    <w:rsid w:val="00B34695"/>
    <w:rsid w:val="00B36954"/>
    <w:rsid w:val="00B36D08"/>
    <w:rsid w:val="00B65156"/>
    <w:rsid w:val="00B77017"/>
    <w:rsid w:val="00B872DA"/>
    <w:rsid w:val="00B875B6"/>
    <w:rsid w:val="00BA2D83"/>
    <w:rsid w:val="00BA50AF"/>
    <w:rsid w:val="00BB4EAA"/>
    <w:rsid w:val="00BB7D28"/>
    <w:rsid w:val="00BC5538"/>
    <w:rsid w:val="00BC650B"/>
    <w:rsid w:val="00BE17FA"/>
    <w:rsid w:val="00BE245A"/>
    <w:rsid w:val="00BF18F0"/>
    <w:rsid w:val="00C010BE"/>
    <w:rsid w:val="00C062FA"/>
    <w:rsid w:val="00C12862"/>
    <w:rsid w:val="00C136C1"/>
    <w:rsid w:val="00C21FBC"/>
    <w:rsid w:val="00C31C27"/>
    <w:rsid w:val="00C31CCA"/>
    <w:rsid w:val="00C3503B"/>
    <w:rsid w:val="00C671AF"/>
    <w:rsid w:val="00C925B7"/>
    <w:rsid w:val="00C94FC0"/>
    <w:rsid w:val="00CA0EE4"/>
    <w:rsid w:val="00CA1A3F"/>
    <w:rsid w:val="00CB503F"/>
    <w:rsid w:val="00CB6D24"/>
    <w:rsid w:val="00CF2810"/>
    <w:rsid w:val="00CF44FB"/>
    <w:rsid w:val="00CF66E9"/>
    <w:rsid w:val="00D02F08"/>
    <w:rsid w:val="00D31AC4"/>
    <w:rsid w:val="00D32019"/>
    <w:rsid w:val="00D35A22"/>
    <w:rsid w:val="00D45743"/>
    <w:rsid w:val="00D50CA6"/>
    <w:rsid w:val="00D54A1E"/>
    <w:rsid w:val="00D62640"/>
    <w:rsid w:val="00D71A11"/>
    <w:rsid w:val="00D7340C"/>
    <w:rsid w:val="00D739F8"/>
    <w:rsid w:val="00D81A79"/>
    <w:rsid w:val="00D93BB1"/>
    <w:rsid w:val="00DA017C"/>
    <w:rsid w:val="00DA5028"/>
    <w:rsid w:val="00DA5D46"/>
    <w:rsid w:val="00DC6C3E"/>
    <w:rsid w:val="00DD7D29"/>
    <w:rsid w:val="00DE7332"/>
    <w:rsid w:val="00DE78FC"/>
    <w:rsid w:val="00DF5F13"/>
    <w:rsid w:val="00E065FD"/>
    <w:rsid w:val="00E10DE2"/>
    <w:rsid w:val="00E20E35"/>
    <w:rsid w:val="00E42013"/>
    <w:rsid w:val="00E42BBC"/>
    <w:rsid w:val="00E467B3"/>
    <w:rsid w:val="00E54879"/>
    <w:rsid w:val="00E575D4"/>
    <w:rsid w:val="00E600CC"/>
    <w:rsid w:val="00E611F9"/>
    <w:rsid w:val="00E635B6"/>
    <w:rsid w:val="00E675B1"/>
    <w:rsid w:val="00E97FBF"/>
    <w:rsid w:val="00EA028E"/>
    <w:rsid w:val="00EA126E"/>
    <w:rsid w:val="00EB41EF"/>
    <w:rsid w:val="00ED1333"/>
    <w:rsid w:val="00ED2CC2"/>
    <w:rsid w:val="00ED3003"/>
    <w:rsid w:val="00ED4B38"/>
    <w:rsid w:val="00EF3E32"/>
    <w:rsid w:val="00F01CC8"/>
    <w:rsid w:val="00F11BEB"/>
    <w:rsid w:val="00F1660C"/>
    <w:rsid w:val="00F16A44"/>
    <w:rsid w:val="00F271A0"/>
    <w:rsid w:val="00F34204"/>
    <w:rsid w:val="00F532CD"/>
    <w:rsid w:val="00F53A0F"/>
    <w:rsid w:val="00F56BE5"/>
    <w:rsid w:val="00F57092"/>
    <w:rsid w:val="00F73827"/>
    <w:rsid w:val="00F7493B"/>
    <w:rsid w:val="00F812DB"/>
    <w:rsid w:val="00F81F41"/>
    <w:rsid w:val="00F90CCC"/>
    <w:rsid w:val="00FA5125"/>
    <w:rsid w:val="00FB54A7"/>
    <w:rsid w:val="00FC12C0"/>
    <w:rsid w:val="00FC41A9"/>
    <w:rsid w:val="00FC7260"/>
    <w:rsid w:val="00FD72A2"/>
    <w:rsid w:val="00FF444A"/>
    <w:rsid w:val="00FF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1BA6"/>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3"/>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4"/>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E4584"/>
    <w:rPr>
      <w:color w:val="800080" w:themeColor="followedHyperlink"/>
      <w:u w:val="single"/>
    </w:rPr>
  </w:style>
  <w:style w:type="character" w:styleId="UnresolvedMention">
    <w:name w:val="Unresolved Mention"/>
    <w:basedOn w:val="DefaultParagraphFont"/>
    <w:uiPriority w:val="99"/>
    <w:semiHidden/>
    <w:unhideWhenUsed/>
    <w:rsid w:val="002E4584"/>
    <w:rPr>
      <w:color w:val="605E5C"/>
      <w:shd w:val="clear" w:color="auto" w:fill="E1DFDD"/>
    </w:rPr>
  </w:style>
  <w:style w:type="table" w:styleId="TableGridLight">
    <w:name w:val="Grid Table Light"/>
    <w:basedOn w:val="TableNormal"/>
    <w:uiPriority w:val="40"/>
    <w:rsid w:val="00AC31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214006"/>
    <w:pPr>
      <w:numPr>
        <w:ilvl w:val="1"/>
      </w:numPr>
      <w:spacing w:after="160"/>
      <w:ind w:left="288"/>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14006"/>
    <w:rPr>
      <w:rFonts w:eastAsiaTheme="minorEastAsia"/>
      <w:color w:val="5A5A5A" w:themeColor="text1" w:themeTint="A5"/>
      <w:spacing w:val="15"/>
    </w:rPr>
  </w:style>
  <w:style w:type="table" w:styleId="ListTable3">
    <w:name w:val="List Table 3"/>
    <w:basedOn w:val="TableNormal"/>
    <w:uiPriority w:val="48"/>
    <w:rsid w:val="008D2A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TMLPreformatted">
    <w:name w:val="HTML Preformatted"/>
    <w:basedOn w:val="Normal"/>
    <w:link w:val="HTMLPreformattedChar"/>
    <w:uiPriority w:val="99"/>
    <w:semiHidden/>
    <w:unhideWhenUsed/>
    <w:rsid w:val="00426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426BC7"/>
    <w:rPr>
      <w:rFonts w:ascii="Courier New" w:eastAsia="Times New Roman" w:hAnsi="Courier New" w:cs="Courier New"/>
      <w:sz w:val="20"/>
      <w:szCs w:val="20"/>
      <w:lang w:eastAsia="zh-CN"/>
    </w:rPr>
  </w:style>
  <w:style w:type="character" w:customStyle="1" w:styleId="highlight-literal">
    <w:name w:val="highlight-literal"/>
    <w:basedOn w:val="DefaultParagraphFont"/>
    <w:rsid w:val="00426BC7"/>
  </w:style>
  <w:style w:type="character" w:customStyle="1" w:styleId="highlight-keyword">
    <w:name w:val="highlight-keyword"/>
    <w:basedOn w:val="DefaultParagraphFont"/>
    <w:rsid w:val="00426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0441">
      <w:bodyDiv w:val="1"/>
      <w:marLeft w:val="0"/>
      <w:marRight w:val="0"/>
      <w:marTop w:val="0"/>
      <w:marBottom w:val="0"/>
      <w:divBdr>
        <w:top w:val="none" w:sz="0" w:space="0" w:color="auto"/>
        <w:left w:val="none" w:sz="0" w:space="0" w:color="auto"/>
        <w:bottom w:val="none" w:sz="0" w:space="0" w:color="auto"/>
        <w:right w:val="none" w:sz="0" w:space="0" w:color="auto"/>
      </w:divBdr>
      <w:divsChild>
        <w:div w:id="770122381">
          <w:marLeft w:val="0"/>
          <w:marRight w:val="0"/>
          <w:marTop w:val="195"/>
          <w:marBottom w:val="75"/>
          <w:divBdr>
            <w:top w:val="none" w:sz="0" w:space="0" w:color="auto"/>
            <w:left w:val="none" w:sz="0" w:space="0" w:color="auto"/>
            <w:bottom w:val="none" w:sz="0" w:space="0" w:color="auto"/>
            <w:right w:val="none" w:sz="0" w:space="0" w:color="auto"/>
          </w:divBdr>
        </w:div>
      </w:divsChild>
    </w:div>
    <w:div w:id="15232751">
      <w:bodyDiv w:val="1"/>
      <w:marLeft w:val="0"/>
      <w:marRight w:val="0"/>
      <w:marTop w:val="0"/>
      <w:marBottom w:val="0"/>
      <w:divBdr>
        <w:top w:val="none" w:sz="0" w:space="0" w:color="auto"/>
        <w:left w:val="none" w:sz="0" w:space="0" w:color="auto"/>
        <w:bottom w:val="none" w:sz="0" w:space="0" w:color="auto"/>
        <w:right w:val="none" w:sz="0" w:space="0" w:color="auto"/>
      </w:divBdr>
    </w:div>
    <w:div w:id="56636985">
      <w:bodyDiv w:val="1"/>
      <w:marLeft w:val="0"/>
      <w:marRight w:val="0"/>
      <w:marTop w:val="0"/>
      <w:marBottom w:val="0"/>
      <w:divBdr>
        <w:top w:val="none" w:sz="0" w:space="0" w:color="auto"/>
        <w:left w:val="single" w:sz="36" w:space="0" w:color="E6E6E6"/>
        <w:bottom w:val="none" w:sz="0" w:space="0" w:color="auto"/>
        <w:right w:val="none" w:sz="0" w:space="0" w:color="auto"/>
      </w:divBdr>
      <w:divsChild>
        <w:div w:id="800460634">
          <w:marLeft w:val="0"/>
          <w:marRight w:val="0"/>
          <w:marTop w:val="0"/>
          <w:marBottom w:val="0"/>
          <w:divBdr>
            <w:top w:val="none" w:sz="0" w:space="0" w:color="auto"/>
            <w:left w:val="none" w:sz="0" w:space="0" w:color="auto"/>
            <w:bottom w:val="none" w:sz="0" w:space="0" w:color="auto"/>
            <w:right w:val="none" w:sz="0" w:space="0" w:color="auto"/>
          </w:divBdr>
          <w:divsChild>
            <w:div w:id="2038963867">
              <w:marLeft w:val="0"/>
              <w:marRight w:val="0"/>
              <w:marTop w:val="0"/>
              <w:marBottom w:val="0"/>
              <w:divBdr>
                <w:top w:val="none" w:sz="0" w:space="0" w:color="auto"/>
                <w:left w:val="none" w:sz="0" w:space="0" w:color="auto"/>
                <w:bottom w:val="none" w:sz="0" w:space="0" w:color="auto"/>
                <w:right w:val="none" w:sz="0" w:space="0" w:color="auto"/>
              </w:divBdr>
              <w:divsChild>
                <w:div w:id="1331642586">
                  <w:marLeft w:val="0"/>
                  <w:marRight w:val="0"/>
                  <w:marTop w:val="0"/>
                  <w:marBottom w:val="0"/>
                  <w:divBdr>
                    <w:top w:val="none" w:sz="0" w:space="0" w:color="auto"/>
                    <w:left w:val="none" w:sz="0" w:space="0" w:color="auto"/>
                    <w:bottom w:val="none" w:sz="0" w:space="0" w:color="auto"/>
                    <w:right w:val="none" w:sz="0" w:space="0" w:color="auto"/>
                  </w:divBdr>
                  <w:divsChild>
                    <w:div w:id="1454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3348">
      <w:bodyDiv w:val="1"/>
      <w:marLeft w:val="0"/>
      <w:marRight w:val="0"/>
      <w:marTop w:val="0"/>
      <w:marBottom w:val="0"/>
      <w:divBdr>
        <w:top w:val="none" w:sz="0" w:space="0" w:color="auto"/>
        <w:left w:val="none" w:sz="0" w:space="0" w:color="auto"/>
        <w:bottom w:val="none" w:sz="0" w:space="0" w:color="auto"/>
        <w:right w:val="none" w:sz="0" w:space="0" w:color="auto"/>
      </w:divBdr>
    </w:div>
    <w:div w:id="64112962">
      <w:bodyDiv w:val="1"/>
      <w:marLeft w:val="0"/>
      <w:marRight w:val="0"/>
      <w:marTop w:val="0"/>
      <w:marBottom w:val="0"/>
      <w:divBdr>
        <w:top w:val="none" w:sz="0" w:space="0" w:color="auto"/>
        <w:left w:val="none" w:sz="0" w:space="0" w:color="auto"/>
        <w:bottom w:val="none" w:sz="0" w:space="0" w:color="auto"/>
        <w:right w:val="none" w:sz="0" w:space="0" w:color="auto"/>
      </w:divBdr>
    </w:div>
    <w:div w:id="68187699">
      <w:bodyDiv w:val="1"/>
      <w:marLeft w:val="0"/>
      <w:marRight w:val="0"/>
      <w:marTop w:val="0"/>
      <w:marBottom w:val="0"/>
      <w:divBdr>
        <w:top w:val="none" w:sz="0" w:space="0" w:color="auto"/>
        <w:left w:val="none" w:sz="0" w:space="0" w:color="auto"/>
        <w:bottom w:val="none" w:sz="0" w:space="0" w:color="auto"/>
        <w:right w:val="none" w:sz="0" w:space="0" w:color="auto"/>
      </w:divBdr>
    </w:div>
    <w:div w:id="71127284">
      <w:bodyDiv w:val="1"/>
      <w:marLeft w:val="0"/>
      <w:marRight w:val="0"/>
      <w:marTop w:val="0"/>
      <w:marBottom w:val="0"/>
      <w:divBdr>
        <w:top w:val="none" w:sz="0" w:space="0" w:color="auto"/>
        <w:left w:val="none" w:sz="0" w:space="0" w:color="auto"/>
        <w:bottom w:val="none" w:sz="0" w:space="0" w:color="auto"/>
        <w:right w:val="none" w:sz="0" w:space="0" w:color="auto"/>
      </w:divBdr>
    </w:div>
    <w:div w:id="77869489">
      <w:bodyDiv w:val="1"/>
      <w:marLeft w:val="0"/>
      <w:marRight w:val="0"/>
      <w:marTop w:val="0"/>
      <w:marBottom w:val="0"/>
      <w:divBdr>
        <w:top w:val="none" w:sz="0" w:space="0" w:color="auto"/>
        <w:left w:val="none" w:sz="0" w:space="0" w:color="auto"/>
        <w:bottom w:val="none" w:sz="0" w:space="0" w:color="auto"/>
        <w:right w:val="none" w:sz="0" w:space="0" w:color="auto"/>
      </w:divBdr>
    </w:div>
    <w:div w:id="79525152">
      <w:bodyDiv w:val="1"/>
      <w:marLeft w:val="0"/>
      <w:marRight w:val="0"/>
      <w:marTop w:val="0"/>
      <w:marBottom w:val="0"/>
      <w:divBdr>
        <w:top w:val="none" w:sz="0" w:space="0" w:color="auto"/>
        <w:left w:val="none" w:sz="0" w:space="0" w:color="auto"/>
        <w:bottom w:val="none" w:sz="0" w:space="0" w:color="auto"/>
        <w:right w:val="none" w:sz="0" w:space="0" w:color="auto"/>
      </w:divBdr>
    </w:div>
    <w:div w:id="80370798">
      <w:bodyDiv w:val="1"/>
      <w:marLeft w:val="0"/>
      <w:marRight w:val="0"/>
      <w:marTop w:val="0"/>
      <w:marBottom w:val="0"/>
      <w:divBdr>
        <w:top w:val="none" w:sz="0" w:space="0" w:color="auto"/>
        <w:left w:val="none" w:sz="0" w:space="0" w:color="auto"/>
        <w:bottom w:val="none" w:sz="0" w:space="0" w:color="auto"/>
        <w:right w:val="none" w:sz="0" w:space="0" w:color="auto"/>
      </w:divBdr>
    </w:div>
    <w:div w:id="80689100">
      <w:bodyDiv w:val="1"/>
      <w:marLeft w:val="0"/>
      <w:marRight w:val="0"/>
      <w:marTop w:val="0"/>
      <w:marBottom w:val="0"/>
      <w:divBdr>
        <w:top w:val="none" w:sz="0" w:space="0" w:color="auto"/>
        <w:left w:val="single" w:sz="36" w:space="0" w:color="E6E6E6"/>
        <w:bottom w:val="none" w:sz="0" w:space="0" w:color="auto"/>
        <w:right w:val="none" w:sz="0" w:space="0" w:color="auto"/>
      </w:divBdr>
      <w:divsChild>
        <w:div w:id="1851943113">
          <w:marLeft w:val="0"/>
          <w:marRight w:val="0"/>
          <w:marTop w:val="0"/>
          <w:marBottom w:val="0"/>
          <w:divBdr>
            <w:top w:val="none" w:sz="0" w:space="0" w:color="auto"/>
            <w:left w:val="none" w:sz="0" w:space="0" w:color="auto"/>
            <w:bottom w:val="none" w:sz="0" w:space="0" w:color="auto"/>
            <w:right w:val="none" w:sz="0" w:space="0" w:color="auto"/>
          </w:divBdr>
          <w:divsChild>
            <w:div w:id="105389011">
              <w:marLeft w:val="0"/>
              <w:marRight w:val="0"/>
              <w:marTop w:val="0"/>
              <w:marBottom w:val="0"/>
              <w:divBdr>
                <w:top w:val="none" w:sz="0" w:space="0" w:color="auto"/>
                <w:left w:val="none" w:sz="0" w:space="0" w:color="auto"/>
                <w:bottom w:val="none" w:sz="0" w:space="0" w:color="auto"/>
                <w:right w:val="none" w:sz="0" w:space="0" w:color="auto"/>
              </w:divBdr>
              <w:divsChild>
                <w:div w:id="820510870">
                  <w:marLeft w:val="0"/>
                  <w:marRight w:val="0"/>
                  <w:marTop w:val="0"/>
                  <w:marBottom w:val="0"/>
                  <w:divBdr>
                    <w:top w:val="none" w:sz="0" w:space="0" w:color="auto"/>
                    <w:left w:val="none" w:sz="0" w:space="0" w:color="auto"/>
                    <w:bottom w:val="none" w:sz="0" w:space="0" w:color="auto"/>
                    <w:right w:val="none" w:sz="0" w:space="0" w:color="auto"/>
                  </w:divBdr>
                  <w:divsChild>
                    <w:div w:id="1700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6858">
      <w:bodyDiv w:val="1"/>
      <w:marLeft w:val="0"/>
      <w:marRight w:val="0"/>
      <w:marTop w:val="0"/>
      <w:marBottom w:val="0"/>
      <w:divBdr>
        <w:top w:val="none" w:sz="0" w:space="0" w:color="auto"/>
        <w:left w:val="none" w:sz="0" w:space="0" w:color="auto"/>
        <w:bottom w:val="none" w:sz="0" w:space="0" w:color="auto"/>
        <w:right w:val="none" w:sz="0" w:space="0" w:color="auto"/>
      </w:divBdr>
    </w:div>
    <w:div w:id="163982406">
      <w:bodyDiv w:val="1"/>
      <w:marLeft w:val="0"/>
      <w:marRight w:val="0"/>
      <w:marTop w:val="0"/>
      <w:marBottom w:val="0"/>
      <w:divBdr>
        <w:top w:val="none" w:sz="0" w:space="0" w:color="auto"/>
        <w:left w:val="none" w:sz="0" w:space="0" w:color="auto"/>
        <w:bottom w:val="none" w:sz="0" w:space="0" w:color="auto"/>
        <w:right w:val="none" w:sz="0" w:space="0" w:color="auto"/>
      </w:divBdr>
    </w:div>
    <w:div w:id="202527242">
      <w:bodyDiv w:val="1"/>
      <w:marLeft w:val="0"/>
      <w:marRight w:val="0"/>
      <w:marTop w:val="0"/>
      <w:marBottom w:val="0"/>
      <w:divBdr>
        <w:top w:val="none" w:sz="0" w:space="0" w:color="auto"/>
        <w:left w:val="none" w:sz="0" w:space="0" w:color="auto"/>
        <w:bottom w:val="none" w:sz="0" w:space="0" w:color="auto"/>
        <w:right w:val="none" w:sz="0" w:space="0" w:color="auto"/>
      </w:divBdr>
    </w:div>
    <w:div w:id="213858785">
      <w:bodyDiv w:val="1"/>
      <w:marLeft w:val="0"/>
      <w:marRight w:val="0"/>
      <w:marTop w:val="0"/>
      <w:marBottom w:val="0"/>
      <w:divBdr>
        <w:top w:val="none" w:sz="0" w:space="0" w:color="auto"/>
        <w:left w:val="none" w:sz="0" w:space="0" w:color="auto"/>
        <w:bottom w:val="none" w:sz="0" w:space="0" w:color="auto"/>
        <w:right w:val="none" w:sz="0" w:space="0" w:color="auto"/>
      </w:divBdr>
    </w:div>
    <w:div w:id="230696513">
      <w:bodyDiv w:val="1"/>
      <w:marLeft w:val="0"/>
      <w:marRight w:val="0"/>
      <w:marTop w:val="0"/>
      <w:marBottom w:val="0"/>
      <w:divBdr>
        <w:top w:val="none" w:sz="0" w:space="0" w:color="auto"/>
        <w:left w:val="none" w:sz="0" w:space="0" w:color="auto"/>
        <w:bottom w:val="none" w:sz="0" w:space="0" w:color="auto"/>
        <w:right w:val="none" w:sz="0" w:space="0" w:color="auto"/>
      </w:divBdr>
    </w:div>
    <w:div w:id="242379689">
      <w:bodyDiv w:val="1"/>
      <w:marLeft w:val="0"/>
      <w:marRight w:val="0"/>
      <w:marTop w:val="0"/>
      <w:marBottom w:val="0"/>
      <w:divBdr>
        <w:top w:val="none" w:sz="0" w:space="0" w:color="auto"/>
        <w:left w:val="none" w:sz="0" w:space="0" w:color="auto"/>
        <w:bottom w:val="none" w:sz="0" w:space="0" w:color="auto"/>
        <w:right w:val="none" w:sz="0" w:space="0" w:color="auto"/>
      </w:divBdr>
    </w:div>
    <w:div w:id="260339503">
      <w:bodyDiv w:val="1"/>
      <w:marLeft w:val="0"/>
      <w:marRight w:val="0"/>
      <w:marTop w:val="0"/>
      <w:marBottom w:val="0"/>
      <w:divBdr>
        <w:top w:val="none" w:sz="0" w:space="0" w:color="auto"/>
        <w:left w:val="none" w:sz="0" w:space="0" w:color="auto"/>
        <w:bottom w:val="none" w:sz="0" w:space="0" w:color="auto"/>
        <w:right w:val="none" w:sz="0" w:space="0" w:color="auto"/>
      </w:divBdr>
    </w:div>
    <w:div w:id="263618141">
      <w:bodyDiv w:val="1"/>
      <w:marLeft w:val="0"/>
      <w:marRight w:val="0"/>
      <w:marTop w:val="0"/>
      <w:marBottom w:val="0"/>
      <w:divBdr>
        <w:top w:val="none" w:sz="0" w:space="0" w:color="auto"/>
        <w:left w:val="single" w:sz="36" w:space="0" w:color="E6E6E6"/>
        <w:bottom w:val="none" w:sz="0" w:space="0" w:color="auto"/>
        <w:right w:val="none" w:sz="0" w:space="0" w:color="auto"/>
      </w:divBdr>
      <w:divsChild>
        <w:div w:id="880869873">
          <w:marLeft w:val="0"/>
          <w:marRight w:val="0"/>
          <w:marTop w:val="0"/>
          <w:marBottom w:val="0"/>
          <w:divBdr>
            <w:top w:val="none" w:sz="0" w:space="0" w:color="auto"/>
            <w:left w:val="none" w:sz="0" w:space="0" w:color="auto"/>
            <w:bottom w:val="none" w:sz="0" w:space="0" w:color="auto"/>
            <w:right w:val="none" w:sz="0" w:space="0" w:color="auto"/>
          </w:divBdr>
          <w:divsChild>
            <w:div w:id="2077168142">
              <w:marLeft w:val="0"/>
              <w:marRight w:val="0"/>
              <w:marTop w:val="0"/>
              <w:marBottom w:val="0"/>
              <w:divBdr>
                <w:top w:val="none" w:sz="0" w:space="0" w:color="auto"/>
                <w:left w:val="none" w:sz="0" w:space="0" w:color="auto"/>
                <w:bottom w:val="none" w:sz="0" w:space="0" w:color="auto"/>
                <w:right w:val="none" w:sz="0" w:space="0" w:color="auto"/>
              </w:divBdr>
              <w:divsChild>
                <w:div w:id="1331907629">
                  <w:marLeft w:val="0"/>
                  <w:marRight w:val="0"/>
                  <w:marTop w:val="0"/>
                  <w:marBottom w:val="0"/>
                  <w:divBdr>
                    <w:top w:val="none" w:sz="0" w:space="0" w:color="auto"/>
                    <w:left w:val="none" w:sz="0" w:space="0" w:color="auto"/>
                    <w:bottom w:val="none" w:sz="0" w:space="0" w:color="auto"/>
                    <w:right w:val="none" w:sz="0" w:space="0" w:color="auto"/>
                  </w:divBdr>
                  <w:divsChild>
                    <w:div w:id="1247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21965">
      <w:bodyDiv w:val="1"/>
      <w:marLeft w:val="0"/>
      <w:marRight w:val="0"/>
      <w:marTop w:val="0"/>
      <w:marBottom w:val="0"/>
      <w:divBdr>
        <w:top w:val="none" w:sz="0" w:space="0" w:color="auto"/>
        <w:left w:val="none" w:sz="0" w:space="0" w:color="auto"/>
        <w:bottom w:val="none" w:sz="0" w:space="0" w:color="auto"/>
        <w:right w:val="none" w:sz="0" w:space="0" w:color="auto"/>
      </w:divBdr>
    </w:div>
    <w:div w:id="285282026">
      <w:bodyDiv w:val="1"/>
      <w:marLeft w:val="0"/>
      <w:marRight w:val="0"/>
      <w:marTop w:val="0"/>
      <w:marBottom w:val="0"/>
      <w:divBdr>
        <w:top w:val="none" w:sz="0" w:space="0" w:color="auto"/>
        <w:left w:val="single" w:sz="36" w:space="0" w:color="E6E6E6"/>
        <w:bottom w:val="none" w:sz="0" w:space="0" w:color="auto"/>
        <w:right w:val="none" w:sz="0" w:space="0" w:color="auto"/>
      </w:divBdr>
      <w:divsChild>
        <w:div w:id="720249121">
          <w:marLeft w:val="0"/>
          <w:marRight w:val="0"/>
          <w:marTop w:val="0"/>
          <w:marBottom w:val="0"/>
          <w:divBdr>
            <w:top w:val="none" w:sz="0" w:space="0" w:color="auto"/>
            <w:left w:val="none" w:sz="0" w:space="0" w:color="auto"/>
            <w:bottom w:val="none" w:sz="0" w:space="0" w:color="auto"/>
            <w:right w:val="none" w:sz="0" w:space="0" w:color="auto"/>
          </w:divBdr>
          <w:divsChild>
            <w:div w:id="1038091369">
              <w:marLeft w:val="0"/>
              <w:marRight w:val="0"/>
              <w:marTop w:val="0"/>
              <w:marBottom w:val="0"/>
              <w:divBdr>
                <w:top w:val="none" w:sz="0" w:space="0" w:color="auto"/>
                <w:left w:val="none" w:sz="0" w:space="0" w:color="auto"/>
                <w:bottom w:val="none" w:sz="0" w:space="0" w:color="auto"/>
                <w:right w:val="none" w:sz="0" w:space="0" w:color="auto"/>
              </w:divBdr>
              <w:divsChild>
                <w:div w:id="250239230">
                  <w:marLeft w:val="0"/>
                  <w:marRight w:val="0"/>
                  <w:marTop w:val="0"/>
                  <w:marBottom w:val="0"/>
                  <w:divBdr>
                    <w:top w:val="none" w:sz="0" w:space="0" w:color="auto"/>
                    <w:left w:val="none" w:sz="0" w:space="0" w:color="auto"/>
                    <w:bottom w:val="none" w:sz="0" w:space="0" w:color="auto"/>
                    <w:right w:val="none" w:sz="0" w:space="0" w:color="auto"/>
                  </w:divBdr>
                  <w:divsChild>
                    <w:div w:id="2662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44883">
      <w:bodyDiv w:val="1"/>
      <w:marLeft w:val="0"/>
      <w:marRight w:val="0"/>
      <w:marTop w:val="0"/>
      <w:marBottom w:val="0"/>
      <w:divBdr>
        <w:top w:val="none" w:sz="0" w:space="0" w:color="auto"/>
        <w:left w:val="none" w:sz="0" w:space="0" w:color="auto"/>
        <w:bottom w:val="none" w:sz="0" w:space="0" w:color="auto"/>
        <w:right w:val="none" w:sz="0" w:space="0" w:color="auto"/>
      </w:divBdr>
    </w:div>
    <w:div w:id="322244176">
      <w:bodyDiv w:val="1"/>
      <w:marLeft w:val="0"/>
      <w:marRight w:val="0"/>
      <w:marTop w:val="0"/>
      <w:marBottom w:val="0"/>
      <w:divBdr>
        <w:top w:val="none" w:sz="0" w:space="0" w:color="auto"/>
        <w:left w:val="single" w:sz="36" w:space="0" w:color="E6E6E6"/>
        <w:bottom w:val="none" w:sz="0" w:space="0" w:color="auto"/>
        <w:right w:val="none" w:sz="0" w:space="0" w:color="auto"/>
      </w:divBdr>
      <w:divsChild>
        <w:div w:id="739982731">
          <w:marLeft w:val="0"/>
          <w:marRight w:val="0"/>
          <w:marTop w:val="0"/>
          <w:marBottom w:val="0"/>
          <w:divBdr>
            <w:top w:val="none" w:sz="0" w:space="0" w:color="auto"/>
            <w:left w:val="none" w:sz="0" w:space="0" w:color="auto"/>
            <w:bottom w:val="none" w:sz="0" w:space="0" w:color="auto"/>
            <w:right w:val="none" w:sz="0" w:space="0" w:color="auto"/>
          </w:divBdr>
          <w:divsChild>
            <w:div w:id="1547260371">
              <w:marLeft w:val="0"/>
              <w:marRight w:val="0"/>
              <w:marTop w:val="0"/>
              <w:marBottom w:val="0"/>
              <w:divBdr>
                <w:top w:val="none" w:sz="0" w:space="0" w:color="auto"/>
                <w:left w:val="none" w:sz="0" w:space="0" w:color="auto"/>
                <w:bottom w:val="none" w:sz="0" w:space="0" w:color="auto"/>
                <w:right w:val="none" w:sz="0" w:space="0" w:color="auto"/>
              </w:divBdr>
              <w:divsChild>
                <w:div w:id="1119111129">
                  <w:marLeft w:val="0"/>
                  <w:marRight w:val="0"/>
                  <w:marTop w:val="0"/>
                  <w:marBottom w:val="0"/>
                  <w:divBdr>
                    <w:top w:val="none" w:sz="0" w:space="0" w:color="auto"/>
                    <w:left w:val="none" w:sz="0" w:space="0" w:color="auto"/>
                    <w:bottom w:val="none" w:sz="0" w:space="0" w:color="auto"/>
                    <w:right w:val="none" w:sz="0" w:space="0" w:color="auto"/>
                  </w:divBdr>
                  <w:divsChild>
                    <w:div w:id="1071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81268">
      <w:bodyDiv w:val="1"/>
      <w:marLeft w:val="0"/>
      <w:marRight w:val="0"/>
      <w:marTop w:val="0"/>
      <w:marBottom w:val="0"/>
      <w:divBdr>
        <w:top w:val="none" w:sz="0" w:space="0" w:color="auto"/>
        <w:left w:val="none" w:sz="0" w:space="0" w:color="auto"/>
        <w:bottom w:val="none" w:sz="0" w:space="0" w:color="auto"/>
        <w:right w:val="none" w:sz="0" w:space="0" w:color="auto"/>
      </w:divBdr>
    </w:div>
    <w:div w:id="345988235">
      <w:bodyDiv w:val="1"/>
      <w:marLeft w:val="0"/>
      <w:marRight w:val="0"/>
      <w:marTop w:val="0"/>
      <w:marBottom w:val="0"/>
      <w:divBdr>
        <w:top w:val="none" w:sz="0" w:space="0" w:color="auto"/>
        <w:left w:val="none" w:sz="0" w:space="0" w:color="auto"/>
        <w:bottom w:val="none" w:sz="0" w:space="0" w:color="auto"/>
        <w:right w:val="none" w:sz="0" w:space="0" w:color="auto"/>
      </w:divBdr>
    </w:div>
    <w:div w:id="364599757">
      <w:bodyDiv w:val="1"/>
      <w:marLeft w:val="0"/>
      <w:marRight w:val="0"/>
      <w:marTop w:val="0"/>
      <w:marBottom w:val="0"/>
      <w:divBdr>
        <w:top w:val="none" w:sz="0" w:space="0" w:color="auto"/>
        <w:left w:val="none" w:sz="0" w:space="0" w:color="auto"/>
        <w:bottom w:val="none" w:sz="0" w:space="0" w:color="auto"/>
        <w:right w:val="none" w:sz="0" w:space="0" w:color="auto"/>
      </w:divBdr>
    </w:div>
    <w:div w:id="411005773">
      <w:bodyDiv w:val="1"/>
      <w:marLeft w:val="0"/>
      <w:marRight w:val="0"/>
      <w:marTop w:val="0"/>
      <w:marBottom w:val="0"/>
      <w:divBdr>
        <w:top w:val="none" w:sz="0" w:space="0" w:color="auto"/>
        <w:left w:val="none" w:sz="0" w:space="0" w:color="auto"/>
        <w:bottom w:val="none" w:sz="0" w:space="0" w:color="auto"/>
        <w:right w:val="none" w:sz="0" w:space="0" w:color="auto"/>
      </w:divBdr>
    </w:div>
    <w:div w:id="420686655">
      <w:bodyDiv w:val="1"/>
      <w:marLeft w:val="0"/>
      <w:marRight w:val="0"/>
      <w:marTop w:val="0"/>
      <w:marBottom w:val="0"/>
      <w:divBdr>
        <w:top w:val="none" w:sz="0" w:space="0" w:color="auto"/>
        <w:left w:val="none" w:sz="0" w:space="0" w:color="auto"/>
        <w:bottom w:val="none" w:sz="0" w:space="0" w:color="auto"/>
        <w:right w:val="none" w:sz="0" w:space="0" w:color="auto"/>
      </w:divBdr>
    </w:div>
    <w:div w:id="428812406">
      <w:bodyDiv w:val="1"/>
      <w:marLeft w:val="0"/>
      <w:marRight w:val="0"/>
      <w:marTop w:val="0"/>
      <w:marBottom w:val="0"/>
      <w:divBdr>
        <w:top w:val="none" w:sz="0" w:space="0" w:color="auto"/>
        <w:left w:val="single" w:sz="36" w:space="0" w:color="E6E6E6"/>
        <w:bottom w:val="none" w:sz="0" w:space="0" w:color="auto"/>
        <w:right w:val="none" w:sz="0" w:space="0" w:color="auto"/>
      </w:divBdr>
      <w:divsChild>
        <w:div w:id="1545797876">
          <w:marLeft w:val="0"/>
          <w:marRight w:val="0"/>
          <w:marTop w:val="0"/>
          <w:marBottom w:val="0"/>
          <w:divBdr>
            <w:top w:val="none" w:sz="0" w:space="0" w:color="auto"/>
            <w:left w:val="none" w:sz="0" w:space="0" w:color="auto"/>
            <w:bottom w:val="none" w:sz="0" w:space="0" w:color="auto"/>
            <w:right w:val="none" w:sz="0" w:space="0" w:color="auto"/>
          </w:divBdr>
          <w:divsChild>
            <w:div w:id="1676952309">
              <w:marLeft w:val="0"/>
              <w:marRight w:val="0"/>
              <w:marTop w:val="0"/>
              <w:marBottom w:val="0"/>
              <w:divBdr>
                <w:top w:val="none" w:sz="0" w:space="0" w:color="auto"/>
                <w:left w:val="none" w:sz="0" w:space="0" w:color="auto"/>
                <w:bottom w:val="none" w:sz="0" w:space="0" w:color="auto"/>
                <w:right w:val="none" w:sz="0" w:space="0" w:color="auto"/>
              </w:divBdr>
              <w:divsChild>
                <w:div w:id="1139224478">
                  <w:marLeft w:val="0"/>
                  <w:marRight w:val="0"/>
                  <w:marTop w:val="0"/>
                  <w:marBottom w:val="0"/>
                  <w:divBdr>
                    <w:top w:val="none" w:sz="0" w:space="0" w:color="auto"/>
                    <w:left w:val="none" w:sz="0" w:space="0" w:color="auto"/>
                    <w:bottom w:val="none" w:sz="0" w:space="0" w:color="auto"/>
                    <w:right w:val="none" w:sz="0" w:space="0" w:color="auto"/>
                  </w:divBdr>
                  <w:divsChild>
                    <w:div w:id="17173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447">
      <w:bodyDiv w:val="1"/>
      <w:marLeft w:val="0"/>
      <w:marRight w:val="0"/>
      <w:marTop w:val="0"/>
      <w:marBottom w:val="0"/>
      <w:divBdr>
        <w:top w:val="none" w:sz="0" w:space="0" w:color="auto"/>
        <w:left w:val="single" w:sz="36" w:space="0" w:color="E6E6E6"/>
        <w:bottom w:val="none" w:sz="0" w:space="0" w:color="auto"/>
        <w:right w:val="none" w:sz="0" w:space="0" w:color="auto"/>
      </w:divBdr>
      <w:divsChild>
        <w:div w:id="604507584">
          <w:marLeft w:val="0"/>
          <w:marRight w:val="0"/>
          <w:marTop w:val="0"/>
          <w:marBottom w:val="0"/>
          <w:divBdr>
            <w:top w:val="none" w:sz="0" w:space="0" w:color="auto"/>
            <w:left w:val="none" w:sz="0" w:space="0" w:color="auto"/>
            <w:bottom w:val="none" w:sz="0" w:space="0" w:color="auto"/>
            <w:right w:val="none" w:sz="0" w:space="0" w:color="auto"/>
          </w:divBdr>
          <w:divsChild>
            <w:div w:id="2114933136">
              <w:marLeft w:val="0"/>
              <w:marRight w:val="0"/>
              <w:marTop w:val="0"/>
              <w:marBottom w:val="0"/>
              <w:divBdr>
                <w:top w:val="none" w:sz="0" w:space="0" w:color="auto"/>
                <w:left w:val="none" w:sz="0" w:space="0" w:color="auto"/>
                <w:bottom w:val="none" w:sz="0" w:space="0" w:color="auto"/>
                <w:right w:val="none" w:sz="0" w:space="0" w:color="auto"/>
              </w:divBdr>
              <w:divsChild>
                <w:div w:id="331835122">
                  <w:marLeft w:val="0"/>
                  <w:marRight w:val="0"/>
                  <w:marTop w:val="0"/>
                  <w:marBottom w:val="0"/>
                  <w:divBdr>
                    <w:top w:val="none" w:sz="0" w:space="0" w:color="auto"/>
                    <w:left w:val="none" w:sz="0" w:space="0" w:color="auto"/>
                    <w:bottom w:val="none" w:sz="0" w:space="0" w:color="auto"/>
                    <w:right w:val="none" w:sz="0" w:space="0" w:color="auto"/>
                  </w:divBdr>
                  <w:divsChild>
                    <w:div w:id="2096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400">
      <w:bodyDiv w:val="1"/>
      <w:marLeft w:val="0"/>
      <w:marRight w:val="0"/>
      <w:marTop w:val="0"/>
      <w:marBottom w:val="0"/>
      <w:divBdr>
        <w:top w:val="none" w:sz="0" w:space="0" w:color="auto"/>
        <w:left w:val="single" w:sz="36" w:space="0" w:color="E6E6E6"/>
        <w:bottom w:val="none" w:sz="0" w:space="0" w:color="auto"/>
        <w:right w:val="none" w:sz="0" w:space="0" w:color="auto"/>
      </w:divBdr>
      <w:divsChild>
        <w:div w:id="2069919473">
          <w:marLeft w:val="0"/>
          <w:marRight w:val="0"/>
          <w:marTop w:val="0"/>
          <w:marBottom w:val="0"/>
          <w:divBdr>
            <w:top w:val="none" w:sz="0" w:space="0" w:color="auto"/>
            <w:left w:val="none" w:sz="0" w:space="0" w:color="auto"/>
            <w:bottom w:val="none" w:sz="0" w:space="0" w:color="auto"/>
            <w:right w:val="none" w:sz="0" w:space="0" w:color="auto"/>
          </w:divBdr>
          <w:divsChild>
            <w:div w:id="1689062337">
              <w:marLeft w:val="0"/>
              <w:marRight w:val="0"/>
              <w:marTop w:val="0"/>
              <w:marBottom w:val="0"/>
              <w:divBdr>
                <w:top w:val="none" w:sz="0" w:space="0" w:color="auto"/>
                <w:left w:val="none" w:sz="0" w:space="0" w:color="auto"/>
                <w:bottom w:val="none" w:sz="0" w:space="0" w:color="auto"/>
                <w:right w:val="none" w:sz="0" w:space="0" w:color="auto"/>
              </w:divBdr>
              <w:divsChild>
                <w:div w:id="1902475218">
                  <w:marLeft w:val="0"/>
                  <w:marRight w:val="0"/>
                  <w:marTop w:val="0"/>
                  <w:marBottom w:val="0"/>
                  <w:divBdr>
                    <w:top w:val="none" w:sz="0" w:space="0" w:color="auto"/>
                    <w:left w:val="none" w:sz="0" w:space="0" w:color="auto"/>
                    <w:bottom w:val="none" w:sz="0" w:space="0" w:color="auto"/>
                    <w:right w:val="none" w:sz="0" w:space="0" w:color="auto"/>
                  </w:divBdr>
                  <w:divsChild>
                    <w:div w:id="21010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69130">
      <w:bodyDiv w:val="1"/>
      <w:marLeft w:val="0"/>
      <w:marRight w:val="0"/>
      <w:marTop w:val="0"/>
      <w:marBottom w:val="0"/>
      <w:divBdr>
        <w:top w:val="none" w:sz="0" w:space="0" w:color="auto"/>
        <w:left w:val="none" w:sz="0" w:space="0" w:color="auto"/>
        <w:bottom w:val="none" w:sz="0" w:space="0" w:color="auto"/>
        <w:right w:val="none" w:sz="0" w:space="0" w:color="auto"/>
      </w:divBdr>
    </w:div>
    <w:div w:id="523708668">
      <w:bodyDiv w:val="1"/>
      <w:marLeft w:val="0"/>
      <w:marRight w:val="0"/>
      <w:marTop w:val="0"/>
      <w:marBottom w:val="0"/>
      <w:divBdr>
        <w:top w:val="none" w:sz="0" w:space="0" w:color="auto"/>
        <w:left w:val="single" w:sz="36" w:space="0" w:color="E6E6E6"/>
        <w:bottom w:val="none" w:sz="0" w:space="0" w:color="auto"/>
        <w:right w:val="none" w:sz="0" w:space="0" w:color="auto"/>
      </w:divBdr>
      <w:divsChild>
        <w:div w:id="1313633486">
          <w:marLeft w:val="0"/>
          <w:marRight w:val="0"/>
          <w:marTop w:val="0"/>
          <w:marBottom w:val="0"/>
          <w:divBdr>
            <w:top w:val="none" w:sz="0" w:space="0" w:color="auto"/>
            <w:left w:val="none" w:sz="0" w:space="0" w:color="auto"/>
            <w:bottom w:val="none" w:sz="0" w:space="0" w:color="auto"/>
            <w:right w:val="none" w:sz="0" w:space="0" w:color="auto"/>
          </w:divBdr>
          <w:divsChild>
            <w:div w:id="1949266961">
              <w:marLeft w:val="0"/>
              <w:marRight w:val="0"/>
              <w:marTop w:val="0"/>
              <w:marBottom w:val="0"/>
              <w:divBdr>
                <w:top w:val="none" w:sz="0" w:space="0" w:color="auto"/>
                <w:left w:val="none" w:sz="0" w:space="0" w:color="auto"/>
                <w:bottom w:val="none" w:sz="0" w:space="0" w:color="auto"/>
                <w:right w:val="none" w:sz="0" w:space="0" w:color="auto"/>
              </w:divBdr>
              <w:divsChild>
                <w:div w:id="772747073">
                  <w:marLeft w:val="0"/>
                  <w:marRight w:val="0"/>
                  <w:marTop w:val="0"/>
                  <w:marBottom w:val="0"/>
                  <w:divBdr>
                    <w:top w:val="none" w:sz="0" w:space="0" w:color="auto"/>
                    <w:left w:val="none" w:sz="0" w:space="0" w:color="auto"/>
                    <w:bottom w:val="none" w:sz="0" w:space="0" w:color="auto"/>
                    <w:right w:val="none" w:sz="0" w:space="0" w:color="auto"/>
                  </w:divBdr>
                  <w:divsChild>
                    <w:div w:id="1907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4231">
      <w:bodyDiv w:val="1"/>
      <w:marLeft w:val="0"/>
      <w:marRight w:val="0"/>
      <w:marTop w:val="0"/>
      <w:marBottom w:val="0"/>
      <w:divBdr>
        <w:top w:val="none" w:sz="0" w:space="0" w:color="auto"/>
        <w:left w:val="none" w:sz="0" w:space="0" w:color="auto"/>
        <w:bottom w:val="none" w:sz="0" w:space="0" w:color="auto"/>
        <w:right w:val="none" w:sz="0" w:space="0" w:color="auto"/>
      </w:divBdr>
    </w:div>
    <w:div w:id="598559660">
      <w:bodyDiv w:val="1"/>
      <w:marLeft w:val="0"/>
      <w:marRight w:val="0"/>
      <w:marTop w:val="0"/>
      <w:marBottom w:val="0"/>
      <w:divBdr>
        <w:top w:val="none" w:sz="0" w:space="0" w:color="auto"/>
        <w:left w:val="single" w:sz="36" w:space="0" w:color="E6E6E6"/>
        <w:bottom w:val="none" w:sz="0" w:space="0" w:color="auto"/>
        <w:right w:val="none" w:sz="0" w:space="0" w:color="auto"/>
      </w:divBdr>
      <w:divsChild>
        <w:div w:id="354815315">
          <w:marLeft w:val="0"/>
          <w:marRight w:val="0"/>
          <w:marTop w:val="0"/>
          <w:marBottom w:val="0"/>
          <w:divBdr>
            <w:top w:val="none" w:sz="0" w:space="0" w:color="auto"/>
            <w:left w:val="none" w:sz="0" w:space="0" w:color="auto"/>
            <w:bottom w:val="none" w:sz="0" w:space="0" w:color="auto"/>
            <w:right w:val="none" w:sz="0" w:space="0" w:color="auto"/>
          </w:divBdr>
          <w:divsChild>
            <w:div w:id="1722552331">
              <w:marLeft w:val="0"/>
              <w:marRight w:val="0"/>
              <w:marTop w:val="0"/>
              <w:marBottom w:val="0"/>
              <w:divBdr>
                <w:top w:val="none" w:sz="0" w:space="0" w:color="auto"/>
                <w:left w:val="none" w:sz="0" w:space="0" w:color="auto"/>
                <w:bottom w:val="none" w:sz="0" w:space="0" w:color="auto"/>
                <w:right w:val="none" w:sz="0" w:space="0" w:color="auto"/>
              </w:divBdr>
              <w:divsChild>
                <w:div w:id="1164779878">
                  <w:marLeft w:val="0"/>
                  <w:marRight w:val="0"/>
                  <w:marTop w:val="0"/>
                  <w:marBottom w:val="0"/>
                  <w:divBdr>
                    <w:top w:val="none" w:sz="0" w:space="0" w:color="auto"/>
                    <w:left w:val="none" w:sz="0" w:space="0" w:color="auto"/>
                    <w:bottom w:val="none" w:sz="0" w:space="0" w:color="auto"/>
                    <w:right w:val="none" w:sz="0" w:space="0" w:color="auto"/>
                  </w:divBdr>
                  <w:divsChild>
                    <w:div w:id="563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6017">
      <w:bodyDiv w:val="1"/>
      <w:marLeft w:val="0"/>
      <w:marRight w:val="0"/>
      <w:marTop w:val="0"/>
      <w:marBottom w:val="0"/>
      <w:divBdr>
        <w:top w:val="none" w:sz="0" w:space="0" w:color="auto"/>
        <w:left w:val="none" w:sz="0" w:space="0" w:color="auto"/>
        <w:bottom w:val="none" w:sz="0" w:space="0" w:color="auto"/>
        <w:right w:val="none" w:sz="0" w:space="0" w:color="auto"/>
      </w:divBdr>
    </w:div>
    <w:div w:id="622422144">
      <w:bodyDiv w:val="1"/>
      <w:marLeft w:val="0"/>
      <w:marRight w:val="0"/>
      <w:marTop w:val="0"/>
      <w:marBottom w:val="0"/>
      <w:divBdr>
        <w:top w:val="none" w:sz="0" w:space="0" w:color="auto"/>
        <w:left w:val="none" w:sz="0" w:space="0" w:color="auto"/>
        <w:bottom w:val="none" w:sz="0" w:space="0" w:color="auto"/>
        <w:right w:val="none" w:sz="0" w:space="0" w:color="auto"/>
      </w:divBdr>
    </w:div>
    <w:div w:id="641497731">
      <w:bodyDiv w:val="1"/>
      <w:marLeft w:val="0"/>
      <w:marRight w:val="0"/>
      <w:marTop w:val="0"/>
      <w:marBottom w:val="0"/>
      <w:divBdr>
        <w:top w:val="none" w:sz="0" w:space="0" w:color="auto"/>
        <w:left w:val="none" w:sz="0" w:space="0" w:color="auto"/>
        <w:bottom w:val="none" w:sz="0" w:space="0" w:color="auto"/>
        <w:right w:val="none" w:sz="0" w:space="0" w:color="auto"/>
      </w:divBdr>
    </w:div>
    <w:div w:id="667103410">
      <w:bodyDiv w:val="1"/>
      <w:marLeft w:val="0"/>
      <w:marRight w:val="0"/>
      <w:marTop w:val="0"/>
      <w:marBottom w:val="0"/>
      <w:divBdr>
        <w:top w:val="none" w:sz="0" w:space="0" w:color="auto"/>
        <w:left w:val="none" w:sz="0" w:space="0" w:color="auto"/>
        <w:bottom w:val="none" w:sz="0" w:space="0" w:color="auto"/>
        <w:right w:val="none" w:sz="0" w:space="0" w:color="auto"/>
      </w:divBdr>
    </w:div>
    <w:div w:id="713043526">
      <w:bodyDiv w:val="1"/>
      <w:marLeft w:val="0"/>
      <w:marRight w:val="0"/>
      <w:marTop w:val="0"/>
      <w:marBottom w:val="0"/>
      <w:divBdr>
        <w:top w:val="none" w:sz="0" w:space="0" w:color="auto"/>
        <w:left w:val="none" w:sz="0" w:space="0" w:color="auto"/>
        <w:bottom w:val="none" w:sz="0" w:space="0" w:color="auto"/>
        <w:right w:val="none" w:sz="0" w:space="0" w:color="auto"/>
      </w:divBdr>
    </w:div>
    <w:div w:id="746924970">
      <w:bodyDiv w:val="1"/>
      <w:marLeft w:val="0"/>
      <w:marRight w:val="0"/>
      <w:marTop w:val="0"/>
      <w:marBottom w:val="0"/>
      <w:divBdr>
        <w:top w:val="none" w:sz="0" w:space="0" w:color="auto"/>
        <w:left w:val="none" w:sz="0" w:space="0" w:color="auto"/>
        <w:bottom w:val="none" w:sz="0" w:space="0" w:color="auto"/>
        <w:right w:val="none" w:sz="0" w:space="0" w:color="auto"/>
      </w:divBdr>
    </w:div>
    <w:div w:id="764303200">
      <w:bodyDiv w:val="1"/>
      <w:marLeft w:val="0"/>
      <w:marRight w:val="0"/>
      <w:marTop w:val="0"/>
      <w:marBottom w:val="0"/>
      <w:divBdr>
        <w:top w:val="none" w:sz="0" w:space="0" w:color="auto"/>
        <w:left w:val="single" w:sz="36" w:space="0" w:color="E6E6E6"/>
        <w:bottom w:val="none" w:sz="0" w:space="0" w:color="auto"/>
        <w:right w:val="none" w:sz="0" w:space="0" w:color="auto"/>
      </w:divBdr>
      <w:divsChild>
        <w:div w:id="1593274907">
          <w:marLeft w:val="0"/>
          <w:marRight w:val="0"/>
          <w:marTop w:val="0"/>
          <w:marBottom w:val="0"/>
          <w:divBdr>
            <w:top w:val="none" w:sz="0" w:space="0" w:color="auto"/>
            <w:left w:val="none" w:sz="0" w:space="0" w:color="auto"/>
            <w:bottom w:val="none" w:sz="0" w:space="0" w:color="auto"/>
            <w:right w:val="none" w:sz="0" w:space="0" w:color="auto"/>
          </w:divBdr>
          <w:divsChild>
            <w:div w:id="1886792833">
              <w:marLeft w:val="0"/>
              <w:marRight w:val="0"/>
              <w:marTop w:val="0"/>
              <w:marBottom w:val="0"/>
              <w:divBdr>
                <w:top w:val="none" w:sz="0" w:space="0" w:color="auto"/>
                <w:left w:val="none" w:sz="0" w:space="0" w:color="auto"/>
                <w:bottom w:val="none" w:sz="0" w:space="0" w:color="auto"/>
                <w:right w:val="none" w:sz="0" w:space="0" w:color="auto"/>
              </w:divBdr>
              <w:divsChild>
                <w:div w:id="962267753">
                  <w:marLeft w:val="0"/>
                  <w:marRight w:val="0"/>
                  <w:marTop w:val="0"/>
                  <w:marBottom w:val="0"/>
                  <w:divBdr>
                    <w:top w:val="none" w:sz="0" w:space="0" w:color="auto"/>
                    <w:left w:val="none" w:sz="0" w:space="0" w:color="auto"/>
                    <w:bottom w:val="none" w:sz="0" w:space="0" w:color="auto"/>
                    <w:right w:val="none" w:sz="0" w:space="0" w:color="auto"/>
                  </w:divBdr>
                  <w:divsChild>
                    <w:div w:id="289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4318">
      <w:bodyDiv w:val="1"/>
      <w:marLeft w:val="0"/>
      <w:marRight w:val="0"/>
      <w:marTop w:val="0"/>
      <w:marBottom w:val="0"/>
      <w:divBdr>
        <w:top w:val="none" w:sz="0" w:space="0" w:color="auto"/>
        <w:left w:val="none" w:sz="0" w:space="0" w:color="auto"/>
        <w:bottom w:val="none" w:sz="0" w:space="0" w:color="auto"/>
        <w:right w:val="none" w:sz="0" w:space="0" w:color="auto"/>
      </w:divBdr>
      <w:divsChild>
        <w:div w:id="918054336">
          <w:marLeft w:val="0"/>
          <w:marRight w:val="0"/>
          <w:marTop w:val="195"/>
          <w:marBottom w:val="75"/>
          <w:divBdr>
            <w:top w:val="none" w:sz="0" w:space="0" w:color="auto"/>
            <w:left w:val="none" w:sz="0" w:space="0" w:color="auto"/>
            <w:bottom w:val="none" w:sz="0" w:space="0" w:color="auto"/>
            <w:right w:val="none" w:sz="0" w:space="0" w:color="auto"/>
          </w:divBdr>
        </w:div>
      </w:divsChild>
    </w:div>
    <w:div w:id="785852587">
      <w:bodyDiv w:val="1"/>
      <w:marLeft w:val="0"/>
      <w:marRight w:val="0"/>
      <w:marTop w:val="0"/>
      <w:marBottom w:val="0"/>
      <w:divBdr>
        <w:top w:val="none" w:sz="0" w:space="0" w:color="auto"/>
        <w:left w:val="none" w:sz="0" w:space="0" w:color="auto"/>
        <w:bottom w:val="none" w:sz="0" w:space="0" w:color="auto"/>
        <w:right w:val="none" w:sz="0" w:space="0" w:color="auto"/>
      </w:divBdr>
    </w:div>
    <w:div w:id="793404318">
      <w:bodyDiv w:val="1"/>
      <w:marLeft w:val="0"/>
      <w:marRight w:val="0"/>
      <w:marTop w:val="0"/>
      <w:marBottom w:val="0"/>
      <w:divBdr>
        <w:top w:val="none" w:sz="0" w:space="0" w:color="auto"/>
        <w:left w:val="single" w:sz="36" w:space="0" w:color="E6E6E6"/>
        <w:bottom w:val="none" w:sz="0" w:space="0" w:color="auto"/>
        <w:right w:val="none" w:sz="0" w:space="0" w:color="auto"/>
      </w:divBdr>
      <w:divsChild>
        <w:div w:id="895119723">
          <w:marLeft w:val="0"/>
          <w:marRight w:val="0"/>
          <w:marTop w:val="0"/>
          <w:marBottom w:val="0"/>
          <w:divBdr>
            <w:top w:val="none" w:sz="0" w:space="0" w:color="auto"/>
            <w:left w:val="none" w:sz="0" w:space="0" w:color="auto"/>
            <w:bottom w:val="none" w:sz="0" w:space="0" w:color="auto"/>
            <w:right w:val="none" w:sz="0" w:space="0" w:color="auto"/>
          </w:divBdr>
          <w:divsChild>
            <w:div w:id="783383472">
              <w:marLeft w:val="0"/>
              <w:marRight w:val="0"/>
              <w:marTop w:val="0"/>
              <w:marBottom w:val="0"/>
              <w:divBdr>
                <w:top w:val="none" w:sz="0" w:space="0" w:color="auto"/>
                <w:left w:val="none" w:sz="0" w:space="0" w:color="auto"/>
                <w:bottom w:val="none" w:sz="0" w:space="0" w:color="auto"/>
                <w:right w:val="none" w:sz="0" w:space="0" w:color="auto"/>
              </w:divBdr>
              <w:divsChild>
                <w:div w:id="1623461286">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351622">
      <w:bodyDiv w:val="1"/>
      <w:marLeft w:val="0"/>
      <w:marRight w:val="0"/>
      <w:marTop w:val="0"/>
      <w:marBottom w:val="0"/>
      <w:divBdr>
        <w:top w:val="none" w:sz="0" w:space="0" w:color="auto"/>
        <w:left w:val="none" w:sz="0" w:space="0" w:color="auto"/>
        <w:bottom w:val="none" w:sz="0" w:space="0" w:color="auto"/>
        <w:right w:val="none" w:sz="0" w:space="0" w:color="auto"/>
      </w:divBdr>
    </w:div>
    <w:div w:id="821310823">
      <w:bodyDiv w:val="1"/>
      <w:marLeft w:val="0"/>
      <w:marRight w:val="0"/>
      <w:marTop w:val="0"/>
      <w:marBottom w:val="0"/>
      <w:divBdr>
        <w:top w:val="none" w:sz="0" w:space="0" w:color="auto"/>
        <w:left w:val="single" w:sz="36" w:space="0" w:color="E6E6E6"/>
        <w:bottom w:val="none" w:sz="0" w:space="0" w:color="auto"/>
        <w:right w:val="none" w:sz="0" w:space="0" w:color="auto"/>
      </w:divBdr>
      <w:divsChild>
        <w:div w:id="879780875">
          <w:marLeft w:val="0"/>
          <w:marRight w:val="0"/>
          <w:marTop w:val="0"/>
          <w:marBottom w:val="0"/>
          <w:divBdr>
            <w:top w:val="none" w:sz="0" w:space="0" w:color="auto"/>
            <w:left w:val="none" w:sz="0" w:space="0" w:color="auto"/>
            <w:bottom w:val="none" w:sz="0" w:space="0" w:color="auto"/>
            <w:right w:val="none" w:sz="0" w:space="0" w:color="auto"/>
          </w:divBdr>
          <w:divsChild>
            <w:div w:id="816992186">
              <w:marLeft w:val="0"/>
              <w:marRight w:val="0"/>
              <w:marTop w:val="0"/>
              <w:marBottom w:val="0"/>
              <w:divBdr>
                <w:top w:val="none" w:sz="0" w:space="0" w:color="auto"/>
                <w:left w:val="none" w:sz="0" w:space="0" w:color="auto"/>
                <w:bottom w:val="none" w:sz="0" w:space="0" w:color="auto"/>
                <w:right w:val="none" w:sz="0" w:space="0" w:color="auto"/>
              </w:divBdr>
              <w:divsChild>
                <w:div w:id="1812475224">
                  <w:marLeft w:val="0"/>
                  <w:marRight w:val="0"/>
                  <w:marTop w:val="0"/>
                  <w:marBottom w:val="0"/>
                  <w:divBdr>
                    <w:top w:val="none" w:sz="0" w:space="0" w:color="auto"/>
                    <w:left w:val="none" w:sz="0" w:space="0" w:color="auto"/>
                    <w:bottom w:val="none" w:sz="0" w:space="0" w:color="auto"/>
                    <w:right w:val="none" w:sz="0" w:space="0" w:color="auto"/>
                  </w:divBdr>
                  <w:divsChild>
                    <w:div w:id="20480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27734">
      <w:bodyDiv w:val="1"/>
      <w:marLeft w:val="0"/>
      <w:marRight w:val="0"/>
      <w:marTop w:val="0"/>
      <w:marBottom w:val="0"/>
      <w:divBdr>
        <w:top w:val="none" w:sz="0" w:space="0" w:color="auto"/>
        <w:left w:val="single" w:sz="36" w:space="0" w:color="E6E6E6"/>
        <w:bottom w:val="none" w:sz="0" w:space="0" w:color="auto"/>
        <w:right w:val="none" w:sz="0" w:space="0" w:color="auto"/>
      </w:divBdr>
      <w:divsChild>
        <w:div w:id="1138495957">
          <w:marLeft w:val="0"/>
          <w:marRight w:val="0"/>
          <w:marTop w:val="0"/>
          <w:marBottom w:val="0"/>
          <w:divBdr>
            <w:top w:val="none" w:sz="0" w:space="0" w:color="auto"/>
            <w:left w:val="none" w:sz="0" w:space="0" w:color="auto"/>
            <w:bottom w:val="none" w:sz="0" w:space="0" w:color="auto"/>
            <w:right w:val="none" w:sz="0" w:space="0" w:color="auto"/>
          </w:divBdr>
          <w:divsChild>
            <w:div w:id="1257635865">
              <w:marLeft w:val="0"/>
              <w:marRight w:val="0"/>
              <w:marTop w:val="0"/>
              <w:marBottom w:val="0"/>
              <w:divBdr>
                <w:top w:val="none" w:sz="0" w:space="0" w:color="auto"/>
                <w:left w:val="none" w:sz="0" w:space="0" w:color="auto"/>
                <w:bottom w:val="none" w:sz="0" w:space="0" w:color="auto"/>
                <w:right w:val="none" w:sz="0" w:space="0" w:color="auto"/>
              </w:divBdr>
              <w:divsChild>
                <w:div w:id="806313242">
                  <w:marLeft w:val="0"/>
                  <w:marRight w:val="0"/>
                  <w:marTop w:val="0"/>
                  <w:marBottom w:val="0"/>
                  <w:divBdr>
                    <w:top w:val="none" w:sz="0" w:space="0" w:color="auto"/>
                    <w:left w:val="none" w:sz="0" w:space="0" w:color="auto"/>
                    <w:bottom w:val="none" w:sz="0" w:space="0" w:color="auto"/>
                    <w:right w:val="none" w:sz="0" w:space="0" w:color="auto"/>
                  </w:divBdr>
                  <w:divsChild>
                    <w:div w:id="2055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60963">
      <w:bodyDiv w:val="1"/>
      <w:marLeft w:val="0"/>
      <w:marRight w:val="0"/>
      <w:marTop w:val="0"/>
      <w:marBottom w:val="0"/>
      <w:divBdr>
        <w:top w:val="none" w:sz="0" w:space="0" w:color="auto"/>
        <w:left w:val="none" w:sz="0" w:space="0" w:color="auto"/>
        <w:bottom w:val="none" w:sz="0" w:space="0" w:color="auto"/>
        <w:right w:val="none" w:sz="0" w:space="0" w:color="auto"/>
      </w:divBdr>
    </w:div>
    <w:div w:id="896281889">
      <w:bodyDiv w:val="1"/>
      <w:marLeft w:val="0"/>
      <w:marRight w:val="0"/>
      <w:marTop w:val="0"/>
      <w:marBottom w:val="0"/>
      <w:divBdr>
        <w:top w:val="none" w:sz="0" w:space="0" w:color="auto"/>
        <w:left w:val="single" w:sz="36" w:space="0" w:color="E6E6E6"/>
        <w:bottom w:val="none" w:sz="0" w:space="0" w:color="auto"/>
        <w:right w:val="none" w:sz="0" w:space="0" w:color="auto"/>
      </w:divBdr>
      <w:divsChild>
        <w:div w:id="113183212">
          <w:marLeft w:val="0"/>
          <w:marRight w:val="0"/>
          <w:marTop w:val="0"/>
          <w:marBottom w:val="0"/>
          <w:divBdr>
            <w:top w:val="none" w:sz="0" w:space="0" w:color="auto"/>
            <w:left w:val="none" w:sz="0" w:space="0" w:color="auto"/>
            <w:bottom w:val="none" w:sz="0" w:space="0" w:color="auto"/>
            <w:right w:val="none" w:sz="0" w:space="0" w:color="auto"/>
          </w:divBdr>
          <w:divsChild>
            <w:div w:id="2079667801">
              <w:marLeft w:val="0"/>
              <w:marRight w:val="0"/>
              <w:marTop w:val="0"/>
              <w:marBottom w:val="0"/>
              <w:divBdr>
                <w:top w:val="none" w:sz="0" w:space="0" w:color="auto"/>
                <w:left w:val="none" w:sz="0" w:space="0" w:color="auto"/>
                <w:bottom w:val="none" w:sz="0" w:space="0" w:color="auto"/>
                <w:right w:val="none" w:sz="0" w:space="0" w:color="auto"/>
              </w:divBdr>
              <w:divsChild>
                <w:div w:id="1974482938">
                  <w:marLeft w:val="0"/>
                  <w:marRight w:val="0"/>
                  <w:marTop w:val="0"/>
                  <w:marBottom w:val="0"/>
                  <w:divBdr>
                    <w:top w:val="none" w:sz="0" w:space="0" w:color="auto"/>
                    <w:left w:val="none" w:sz="0" w:space="0" w:color="auto"/>
                    <w:bottom w:val="none" w:sz="0" w:space="0" w:color="auto"/>
                    <w:right w:val="none" w:sz="0" w:space="0" w:color="auto"/>
                  </w:divBdr>
                  <w:divsChild>
                    <w:div w:id="281960091">
                      <w:marLeft w:val="0"/>
                      <w:marRight w:val="0"/>
                      <w:marTop w:val="0"/>
                      <w:marBottom w:val="0"/>
                      <w:divBdr>
                        <w:top w:val="none" w:sz="0" w:space="0" w:color="auto"/>
                        <w:left w:val="none" w:sz="0" w:space="0" w:color="auto"/>
                        <w:bottom w:val="none" w:sz="0" w:space="0" w:color="auto"/>
                        <w:right w:val="none" w:sz="0" w:space="0" w:color="auto"/>
                      </w:divBdr>
                      <w:divsChild>
                        <w:div w:id="1590579783">
                          <w:marLeft w:val="0"/>
                          <w:marRight w:val="0"/>
                          <w:marTop w:val="0"/>
                          <w:marBottom w:val="0"/>
                          <w:divBdr>
                            <w:top w:val="none" w:sz="0" w:space="0" w:color="auto"/>
                            <w:left w:val="single" w:sz="36" w:space="0" w:color="E6E6E6"/>
                            <w:bottom w:val="none" w:sz="0" w:space="0" w:color="auto"/>
                            <w:right w:val="none" w:sz="0" w:space="0" w:color="auto"/>
                          </w:divBdr>
                        </w:div>
                      </w:divsChild>
                    </w:div>
                  </w:divsChild>
                </w:div>
              </w:divsChild>
            </w:div>
          </w:divsChild>
        </w:div>
      </w:divsChild>
    </w:div>
    <w:div w:id="899751408">
      <w:bodyDiv w:val="1"/>
      <w:marLeft w:val="0"/>
      <w:marRight w:val="0"/>
      <w:marTop w:val="0"/>
      <w:marBottom w:val="0"/>
      <w:divBdr>
        <w:top w:val="none" w:sz="0" w:space="0" w:color="auto"/>
        <w:left w:val="none" w:sz="0" w:space="0" w:color="auto"/>
        <w:bottom w:val="none" w:sz="0" w:space="0" w:color="auto"/>
        <w:right w:val="none" w:sz="0" w:space="0" w:color="auto"/>
      </w:divBdr>
    </w:div>
    <w:div w:id="948511171">
      <w:bodyDiv w:val="1"/>
      <w:marLeft w:val="0"/>
      <w:marRight w:val="0"/>
      <w:marTop w:val="0"/>
      <w:marBottom w:val="0"/>
      <w:divBdr>
        <w:top w:val="none" w:sz="0" w:space="0" w:color="auto"/>
        <w:left w:val="single" w:sz="36" w:space="0" w:color="E6E6E6"/>
        <w:bottom w:val="none" w:sz="0" w:space="0" w:color="auto"/>
        <w:right w:val="none" w:sz="0" w:space="0" w:color="auto"/>
      </w:divBdr>
      <w:divsChild>
        <w:div w:id="628823500">
          <w:marLeft w:val="0"/>
          <w:marRight w:val="0"/>
          <w:marTop w:val="0"/>
          <w:marBottom w:val="0"/>
          <w:divBdr>
            <w:top w:val="none" w:sz="0" w:space="0" w:color="auto"/>
            <w:left w:val="none" w:sz="0" w:space="0" w:color="auto"/>
            <w:bottom w:val="none" w:sz="0" w:space="0" w:color="auto"/>
            <w:right w:val="none" w:sz="0" w:space="0" w:color="auto"/>
          </w:divBdr>
          <w:divsChild>
            <w:div w:id="881671400">
              <w:marLeft w:val="0"/>
              <w:marRight w:val="0"/>
              <w:marTop w:val="0"/>
              <w:marBottom w:val="0"/>
              <w:divBdr>
                <w:top w:val="none" w:sz="0" w:space="0" w:color="auto"/>
                <w:left w:val="none" w:sz="0" w:space="0" w:color="auto"/>
                <w:bottom w:val="none" w:sz="0" w:space="0" w:color="auto"/>
                <w:right w:val="none" w:sz="0" w:space="0" w:color="auto"/>
              </w:divBdr>
              <w:divsChild>
                <w:div w:id="1055010554">
                  <w:marLeft w:val="0"/>
                  <w:marRight w:val="0"/>
                  <w:marTop w:val="0"/>
                  <w:marBottom w:val="0"/>
                  <w:divBdr>
                    <w:top w:val="none" w:sz="0" w:space="0" w:color="auto"/>
                    <w:left w:val="none" w:sz="0" w:space="0" w:color="auto"/>
                    <w:bottom w:val="none" w:sz="0" w:space="0" w:color="auto"/>
                    <w:right w:val="none" w:sz="0" w:space="0" w:color="auto"/>
                  </w:divBdr>
                  <w:divsChild>
                    <w:div w:id="17856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1314">
      <w:bodyDiv w:val="1"/>
      <w:marLeft w:val="0"/>
      <w:marRight w:val="0"/>
      <w:marTop w:val="0"/>
      <w:marBottom w:val="0"/>
      <w:divBdr>
        <w:top w:val="none" w:sz="0" w:space="0" w:color="auto"/>
        <w:left w:val="none" w:sz="0" w:space="0" w:color="auto"/>
        <w:bottom w:val="none" w:sz="0" w:space="0" w:color="auto"/>
        <w:right w:val="none" w:sz="0" w:space="0" w:color="auto"/>
      </w:divBdr>
    </w:div>
    <w:div w:id="1042362185">
      <w:bodyDiv w:val="1"/>
      <w:marLeft w:val="0"/>
      <w:marRight w:val="0"/>
      <w:marTop w:val="0"/>
      <w:marBottom w:val="0"/>
      <w:divBdr>
        <w:top w:val="none" w:sz="0" w:space="0" w:color="auto"/>
        <w:left w:val="single" w:sz="36" w:space="0" w:color="E6E6E6"/>
        <w:bottom w:val="none" w:sz="0" w:space="0" w:color="auto"/>
        <w:right w:val="none" w:sz="0" w:space="0" w:color="auto"/>
      </w:divBdr>
      <w:divsChild>
        <w:div w:id="1124889690">
          <w:marLeft w:val="0"/>
          <w:marRight w:val="0"/>
          <w:marTop w:val="0"/>
          <w:marBottom w:val="0"/>
          <w:divBdr>
            <w:top w:val="none" w:sz="0" w:space="0" w:color="auto"/>
            <w:left w:val="none" w:sz="0" w:space="0" w:color="auto"/>
            <w:bottom w:val="none" w:sz="0" w:space="0" w:color="auto"/>
            <w:right w:val="none" w:sz="0" w:space="0" w:color="auto"/>
          </w:divBdr>
          <w:divsChild>
            <w:div w:id="1769352794">
              <w:marLeft w:val="0"/>
              <w:marRight w:val="0"/>
              <w:marTop w:val="0"/>
              <w:marBottom w:val="0"/>
              <w:divBdr>
                <w:top w:val="none" w:sz="0" w:space="0" w:color="auto"/>
                <w:left w:val="none" w:sz="0" w:space="0" w:color="auto"/>
                <w:bottom w:val="none" w:sz="0" w:space="0" w:color="auto"/>
                <w:right w:val="none" w:sz="0" w:space="0" w:color="auto"/>
              </w:divBdr>
              <w:divsChild>
                <w:div w:id="1133910207">
                  <w:marLeft w:val="0"/>
                  <w:marRight w:val="0"/>
                  <w:marTop w:val="0"/>
                  <w:marBottom w:val="0"/>
                  <w:divBdr>
                    <w:top w:val="none" w:sz="0" w:space="0" w:color="auto"/>
                    <w:left w:val="none" w:sz="0" w:space="0" w:color="auto"/>
                    <w:bottom w:val="none" w:sz="0" w:space="0" w:color="auto"/>
                    <w:right w:val="none" w:sz="0" w:space="0" w:color="auto"/>
                  </w:divBdr>
                  <w:divsChild>
                    <w:div w:id="1378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375">
      <w:bodyDiv w:val="1"/>
      <w:marLeft w:val="0"/>
      <w:marRight w:val="0"/>
      <w:marTop w:val="0"/>
      <w:marBottom w:val="0"/>
      <w:divBdr>
        <w:top w:val="none" w:sz="0" w:space="0" w:color="auto"/>
        <w:left w:val="none" w:sz="0" w:space="0" w:color="auto"/>
        <w:bottom w:val="none" w:sz="0" w:space="0" w:color="auto"/>
        <w:right w:val="none" w:sz="0" w:space="0" w:color="auto"/>
      </w:divBdr>
    </w:div>
    <w:div w:id="1083603380">
      <w:bodyDiv w:val="1"/>
      <w:marLeft w:val="0"/>
      <w:marRight w:val="0"/>
      <w:marTop w:val="0"/>
      <w:marBottom w:val="0"/>
      <w:divBdr>
        <w:top w:val="none" w:sz="0" w:space="0" w:color="auto"/>
        <w:left w:val="none" w:sz="0" w:space="0" w:color="auto"/>
        <w:bottom w:val="none" w:sz="0" w:space="0" w:color="auto"/>
        <w:right w:val="none" w:sz="0" w:space="0" w:color="auto"/>
      </w:divBdr>
    </w:div>
    <w:div w:id="1096747155">
      <w:bodyDiv w:val="1"/>
      <w:marLeft w:val="0"/>
      <w:marRight w:val="0"/>
      <w:marTop w:val="0"/>
      <w:marBottom w:val="0"/>
      <w:divBdr>
        <w:top w:val="none" w:sz="0" w:space="0" w:color="auto"/>
        <w:left w:val="none" w:sz="0" w:space="0" w:color="auto"/>
        <w:bottom w:val="none" w:sz="0" w:space="0" w:color="auto"/>
        <w:right w:val="none" w:sz="0" w:space="0" w:color="auto"/>
      </w:divBdr>
    </w:div>
    <w:div w:id="1103572172">
      <w:bodyDiv w:val="1"/>
      <w:marLeft w:val="0"/>
      <w:marRight w:val="0"/>
      <w:marTop w:val="0"/>
      <w:marBottom w:val="0"/>
      <w:divBdr>
        <w:top w:val="none" w:sz="0" w:space="0" w:color="auto"/>
        <w:left w:val="none" w:sz="0" w:space="0" w:color="auto"/>
        <w:bottom w:val="none" w:sz="0" w:space="0" w:color="auto"/>
        <w:right w:val="none" w:sz="0" w:space="0" w:color="auto"/>
      </w:divBdr>
    </w:div>
    <w:div w:id="1105996797">
      <w:bodyDiv w:val="1"/>
      <w:marLeft w:val="0"/>
      <w:marRight w:val="0"/>
      <w:marTop w:val="0"/>
      <w:marBottom w:val="0"/>
      <w:divBdr>
        <w:top w:val="none" w:sz="0" w:space="0" w:color="auto"/>
        <w:left w:val="none" w:sz="0" w:space="0" w:color="auto"/>
        <w:bottom w:val="none" w:sz="0" w:space="0" w:color="auto"/>
        <w:right w:val="none" w:sz="0" w:space="0" w:color="auto"/>
      </w:divBdr>
    </w:div>
    <w:div w:id="1112548937">
      <w:bodyDiv w:val="1"/>
      <w:marLeft w:val="0"/>
      <w:marRight w:val="0"/>
      <w:marTop w:val="0"/>
      <w:marBottom w:val="0"/>
      <w:divBdr>
        <w:top w:val="none" w:sz="0" w:space="0" w:color="auto"/>
        <w:left w:val="none" w:sz="0" w:space="0" w:color="auto"/>
        <w:bottom w:val="none" w:sz="0" w:space="0" w:color="auto"/>
        <w:right w:val="none" w:sz="0" w:space="0" w:color="auto"/>
      </w:divBdr>
    </w:div>
    <w:div w:id="1180781778">
      <w:bodyDiv w:val="1"/>
      <w:marLeft w:val="0"/>
      <w:marRight w:val="0"/>
      <w:marTop w:val="0"/>
      <w:marBottom w:val="0"/>
      <w:divBdr>
        <w:top w:val="none" w:sz="0" w:space="0" w:color="auto"/>
        <w:left w:val="none" w:sz="0" w:space="0" w:color="auto"/>
        <w:bottom w:val="none" w:sz="0" w:space="0" w:color="auto"/>
        <w:right w:val="none" w:sz="0" w:space="0" w:color="auto"/>
      </w:divBdr>
    </w:div>
    <w:div w:id="1219586450">
      <w:bodyDiv w:val="1"/>
      <w:marLeft w:val="0"/>
      <w:marRight w:val="0"/>
      <w:marTop w:val="0"/>
      <w:marBottom w:val="0"/>
      <w:divBdr>
        <w:top w:val="none" w:sz="0" w:space="0" w:color="auto"/>
        <w:left w:val="none" w:sz="0" w:space="0" w:color="auto"/>
        <w:bottom w:val="none" w:sz="0" w:space="0" w:color="auto"/>
        <w:right w:val="none" w:sz="0" w:space="0" w:color="auto"/>
      </w:divBdr>
    </w:div>
    <w:div w:id="1232275751">
      <w:bodyDiv w:val="1"/>
      <w:marLeft w:val="0"/>
      <w:marRight w:val="0"/>
      <w:marTop w:val="0"/>
      <w:marBottom w:val="0"/>
      <w:divBdr>
        <w:top w:val="none" w:sz="0" w:space="0" w:color="auto"/>
        <w:left w:val="none" w:sz="0" w:space="0" w:color="auto"/>
        <w:bottom w:val="none" w:sz="0" w:space="0" w:color="auto"/>
        <w:right w:val="none" w:sz="0" w:space="0" w:color="auto"/>
      </w:divBdr>
    </w:div>
    <w:div w:id="1261640071">
      <w:bodyDiv w:val="1"/>
      <w:marLeft w:val="0"/>
      <w:marRight w:val="0"/>
      <w:marTop w:val="0"/>
      <w:marBottom w:val="0"/>
      <w:divBdr>
        <w:top w:val="none" w:sz="0" w:space="0" w:color="auto"/>
        <w:left w:val="none" w:sz="0" w:space="0" w:color="auto"/>
        <w:bottom w:val="none" w:sz="0" w:space="0" w:color="auto"/>
        <w:right w:val="none" w:sz="0" w:space="0" w:color="auto"/>
      </w:divBdr>
    </w:div>
    <w:div w:id="1275014410">
      <w:bodyDiv w:val="1"/>
      <w:marLeft w:val="0"/>
      <w:marRight w:val="0"/>
      <w:marTop w:val="0"/>
      <w:marBottom w:val="0"/>
      <w:divBdr>
        <w:top w:val="none" w:sz="0" w:space="0" w:color="auto"/>
        <w:left w:val="none" w:sz="0" w:space="0" w:color="auto"/>
        <w:bottom w:val="none" w:sz="0" w:space="0" w:color="auto"/>
        <w:right w:val="none" w:sz="0" w:space="0" w:color="auto"/>
      </w:divBdr>
    </w:div>
    <w:div w:id="1281499462">
      <w:bodyDiv w:val="1"/>
      <w:marLeft w:val="0"/>
      <w:marRight w:val="0"/>
      <w:marTop w:val="0"/>
      <w:marBottom w:val="0"/>
      <w:divBdr>
        <w:top w:val="none" w:sz="0" w:space="0" w:color="auto"/>
        <w:left w:val="none" w:sz="0" w:space="0" w:color="auto"/>
        <w:bottom w:val="none" w:sz="0" w:space="0" w:color="auto"/>
        <w:right w:val="none" w:sz="0" w:space="0" w:color="auto"/>
      </w:divBdr>
    </w:div>
    <w:div w:id="1304117908">
      <w:bodyDiv w:val="1"/>
      <w:marLeft w:val="0"/>
      <w:marRight w:val="0"/>
      <w:marTop w:val="0"/>
      <w:marBottom w:val="0"/>
      <w:divBdr>
        <w:top w:val="none" w:sz="0" w:space="0" w:color="auto"/>
        <w:left w:val="none" w:sz="0" w:space="0" w:color="auto"/>
        <w:bottom w:val="none" w:sz="0" w:space="0" w:color="auto"/>
        <w:right w:val="none" w:sz="0" w:space="0" w:color="auto"/>
      </w:divBdr>
    </w:div>
    <w:div w:id="1316378042">
      <w:bodyDiv w:val="1"/>
      <w:marLeft w:val="0"/>
      <w:marRight w:val="0"/>
      <w:marTop w:val="0"/>
      <w:marBottom w:val="0"/>
      <w:divBdr>
        <w:top w:val="none" w:sz="0" w:space="0" w:color="auto"/>
        <w:left w:val="none" w:sz="0" w:space="0" w:color="auto"/>
        <w:bottom w:val="none" w:sz="0" w:space="0" w:color="auto"/>
        <w:right w:val="none" w:sz="0" w:space="0" w:color="auto"/>
      </w:divBdr>
    </w:div>
    <w:div w:id="1350369986">
      <w:bodyDiv w:val="1"/>
      <w:marLeft w:val="0"/>
      <w:marRight w:val="0"/>
      <w:marTop w:val="0"/>
      <w:marBottom w:val="0"/>
      <w:divBdr>
        <w:top w:val="none" w:sz="0" w:space="0" w:color="auto"/>
        <w:left w:val="none" w:sz="0" w:space="0" w:color="auto"/>
        <w:bottom w:val="none" w:sz="0" w:space="0" w:color="auto"/>
        <w:right w:val="none" w:sz="0" w:space="0" w:color="auto"/>
      </w:divBdr>
    </w:div>
    <w:div w:id="1415128973">
      <w:bodyDiv w:val="1"/>
      <w:marLeft w:val="0"/>
      <w:marRight w:val="0"/>
      <w:marTop w:val="0"/>
      <w:marBottom w:val="0"/>
      <w:divBdr>
        <w:top w:val="none" w:sz="0" w:space="0" w:color="auto"/>
        <w:left w:val="none" w:sz="0" w:space="0" w:color="auto"/>
        <w:bottom w:val="none" w:sz="0" w:space="0" w:color="auto"/>
        <w:right w:val="none" w:sz="0" w:space="0" w:color="auto"/>
      </w:divBdr>
    </w:div>
    <w:div w:id="1476217723">
      <w:bodyDiv w:val="1"/>
      <w:marLeft w:val="0"/>
      <w:marRight w:val="0"/>
      <w:marTop w:val="0"/>
      <w:marBottom w:val="0"/>
      <w:divBdr>
        <w:top w:val="none" w:sz="0" w:space="0" w:color="auto"/>
        <w:left w:val="none" w:sz="0" w:space="0" w:color="auto"/>
        <w:bottom w:val="none" w:sz="0" w:space="0" w:color="auto"/>
        <w:right w:val="none" w:sz="0" w:space="0" w:color="auto"/>
      </w:divBdr>
    </w:div>
    <w:div w:id="1477838259">
      <w:bodyDiv w:val="1"/>
      <w:marLeft w:val="0"/>
      <w:marRight w:val="0"/>
      <w:marTop w:val="0"/>
      <w:marBottom w:val="0"/>
      <w:divBdr>
        <w:top w:val="none" w:sz="0" w:space="0" w:color="auto"/>
        <w:left w:val="none" w:sz="0" w:space="0" w:color="auto"/>
        <w:bottom w:val="none" w:sz="0" w:space="0" w:color="auto"/>
        <w:right w:val="none" w:sz="0" w:space="0" w:color="auto"/>
      </w:divBdr>
    </w:div>
    <w:div w:id="1495030699">
      <w:bodyDiv w:val="1"/>
      <w:marLeft w:val="0"/>
      <w:marRight w:val="0"/>
      <w:marTop w:val="0"/>
      <w:marBottom w:val="0"/>
      <w:divBdr>
        <w:top w:val="none" w:sz="0" w:space="0" w:color="auto"/>
        <w:left w:val="none" w:sz="0" w:space="0" w:color="auto"/>
        <w:bottom w:val="none" w:sz="0" w:space="0" w:color="auto"/>
        <w:right w:val="none" w:sz="0" w:space="0" w:color="auto"/>
      </w:divBdr>
    </w:div>
    <w:div w:id="1498619877">
      <w:bodyDiv w:val="1"/>
      <w:marLeft w:val="0"/>
      <w:marRight w:val="0"/>
      <w:marTop w:val="0"/>
      <w:marBottom w:val="0"/>
      <w:divBdr>
        <w:top w:val="none" w:sz="0" w:space="0" w:color="auto"/>
        <w:left w:val="none" w:sz="0" w:space="0" w:color="auto"/>
        <w:bottom w:val="none" w:sz="0" w:space="0" w:color="auto"/>
        <w:right w:val="none" w:sz="0" w:space="0" w:color="auto"/>
      </w:divBdr>
    </w:div>
    <w:div w:id="1519155525">
      <w:bodyDiv w:val="1"/>
      <w:marLeft w:val="0"/>
      <w:marRight w:val="0"/>
      <w:marTop w:val="0"/>
      <w:marBottom w:val="0"/>
      <w:divBdr>
        <w:top w:val="none" w:sz="0" w:space="0" w:color="auto"/>
        <w:left w:val="none" w:sz="0" w:space="0" w:color="auto"/>
        <w:bottom w:val="none" w:sz="0" w:space="0" w:color="auto"/>
        <w:right w:val="none" w:sz="0" w:space="0" w:color="auto"/>
      </w:divBdr>
    </w:div>
    <w:div w:id="1525244618">
      <w:bodyDiv w:val="1"/>
      <w:marLeft w:val="0"/>
      <w:marRight w:val="0"/>
      <w:marTop w:val="0"/>
      <w:marBottom w:val="0"/>
      <w:divBdr>
        <w:top w:val="none" w:sz="0" w:space="0" w:color="auto"/>
        <w:left w:val="single" w:sz="36" w:space="0" w:color="E6E6E6"/>
        <w:bottom w:val="none" w:sz="0" w:space="0" w:color="auto"/>
        <w:right w:val="none" w:sz="0" w:space="0" w:color="auto"/>
      </w:divBdr>
      <w:divsChild>
        <w:div w:id="102237160">
          <w:marLeft w:val="0"/>
          <w:marRight w:val="0"/>
          <w:marTop w:val="0"/>
          <w:marBottom w:val="0"/>
          <w:divBdr>
            <w:top w:val="none" w:sz="0" w:space="0" w:color="auto"/>
            <w:left w:val="none" w:sz="0" w:space="0" w:color="auto"/>
            <w:bottom w:val="none" w:sz="0" w:space="0" w:color="auto"/>
            <w:right w:val="none" w:sz="0" w:space="0" w:color="auto"/>
          </w:divBdr>
          <w:divsChild>
            <w:div w:id="770399435">
              <w:marLeft w:val="0"/>
              <w:marRight w:val="0"/>
              <w:marTop w:val="0"/>
              <w:marBottom w:val="0"/>
              <w:divBdr>
                <w:top w:val="none" w:sz="0" w:space="0" w:color="auto"/>
                <w:left w:val="none" w:sz="0" w:space="0" w:color="auto"/>
                <w:bottom w:val="none" w:sz="0" w:space="0" w:color="auto"/>
                <w:right w:val="none" w:sz="0" w:space="0" w:color="auto"/>
              </w:divBdr>
              <w:divsChild>
                <w:div w:id="1199664200">
                  <w:marLeft w:val="0"/>
                  <w:marRight w:val="0"/>
                  <w:marTop w:val="0"/>
                  <w:marBottom w:val="0"/>
                  <w:divBdr>
                    <w:top w:val="none" w:sz="0" w:space="0" w:color="auto"/>
                    <w:left w:val="none" w:sz="0" w:space="0" w:color="auto"/>
                    <w:bottom w:val="none" w:sz="0" w:space="0" w:color="auto"/>
                    <w:right w:val="none" w:sz="0" w:space="0" w:color="auto"/>
                  </w:divBdr>
                  <w:divsChild>
                    <w:div w:id="1662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19561">
      <w:bodyDiv w:val="1"/>
      <w:marLeft w:val="0"/>
      <w:marRight w:val="0"/>
      <w:marTop w:val="0"/>
      <w:marBottom w:val="0"/>
      <w:divBdr>
        <w:top w:val="none" w:sz="0" w:space="0" w:color="auto"/>
        <w:left w:val="single" w:sz="36" w:space="0" w:color="E6E6E6"/>
        <w:bottom w:val="none" w:sz="0" w:space="0" w:color="auto"/>
        <w:right w:val="none" w:sz="0" w:space="0" w:color="auto"/>
      </w:divBdr>
      <w:divsChild>
        <w:div w:id="643311347">
          <w:marLeft w:val="0"/>
          <w:marRight w:val="0"/>
          <w:marTop w:val="0"/>
          <w:marBottom w:val="0"/>
          <w:divBdr>
            <w:top w:val="none" w:sz="0" w:space="0" w:color="auto"/>
            <w:left w:val="none" w:sz="0" w:space="0" w:color="auto"/>
            <w:bottom w:val="none" w:sz="0" w:space="0" w:color="auto"/>
            <w:right w:val="none" w:sz="0" w:space="0" w:color="auto"/>
          </w:divBdr>
          <w:divsChild>
            <w:div w:id="252983294">
              <w:marLeft w:val="0"/>
              <w:marRight w:val="0"/>
              <w:marTop w:val="0"/>
              <w:marBottom w:val="0"/>
              <w:divBdr>
                <w:top w:val="none" w:sz="0" w:space="0" w:color="auto"/>
                <w:left w:val="none" w:sz="0" w:space="0" w:color="auto"/>
                <w:bottom w:val="none" w:sz="0" w:space="0" w:color="auto"/>
                <w:right w:val="none" w:sz="0" w:space="0" w:color="auto"/>
              </w:divBdr>
              <w:divsChild>
                <w:div w:id="1720788218">
                  <w:marLeft w:val="0"/>
                  <w:marRight w:val="0"/>
                  <w:marTop w:val="0"/>
                  <w:marBottom w:val="0"/>
                  <w:divBdr>
                    <w:top w:val="none" w:sz="0" w:space="0" w:color="auto"/>
                    <w:left w:val="none" w:sz="0" w:space="0" w:color="auto"/>
                    <w:bottom w:val="none" w:sz="0" w:space="0" w:color="auto"/>
                    <w:right w:val="none" w:sz="0" w:space="0" w:color="auto"/>
                  </w:divBdr>
                  <w:divsChild>
                    <w:div w:id="16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6562">
      <w:bodyDiv w:val="1"/>
      <w:marLeft w:val="0"/>
      <w:marRight w:val="0"/>
      <w:marTop w:val="0"/>
      <w:marBottom w:val="0"/>
      <w:divBdr>
        <w:top w:val="none" w:sz="0" w:space="0" w:color="auto"/>
        <w:left w:val="none" w:sz="0" w:space="0" w:color="auto"/>
        <w:bottom w:val="none" w:sz="0" w:space="0" w:color="auto"/>
        <w:right w:val="none" w:sz="0" w:space="0" w:color="auto"/>
      </w:divBdr>
    </w:div>
    <w:div w:id="1558777881">
      <w:bodyDiv w:val="1"/>
      <w:marLeft w:val="0"/>
      <w:marRight w:val="0"/>
      <w:marTop w:val="0"/>
      <w:marBottom w:val="0"/>
      <w:divBdr>
        <w:top w:val="none" w:sz="0" w:space="0" w:color="auto"/>
        <w:left w:val="none" w:sz="0" w:space="0" w:color="auto"/>
        <w:bottom w:val="none" w:sz="0" w:space="0" w:color="auto"/>
        <w:right w:val="none" w:sz="0" w:space="0" w:color="auto"/>
      </w:divBdr>
    </w:div>
    <w:div w:id="1574852327">
      <w:bodyDiv w:val="1"/>
      <w:marLeft w:val="0"/>
      <w:marRight w:val="0"/>
      <w:marTop w:val="0"/>
      <w:marBottom w:val="0"/>
      <w:divBdr>
        <w:top w:val="none" w:sz="0" w:space="0" w:color="auto"/>
        <w:left w:val="none" w:sz="0" w:space="0" w:color="auto"/>
        <w:bottom w:val="none" w:sz="0" w:space="0" w:color="auto"/>
        <w:right w:val="none" w:sz="0" w:space="0" w:color="auto"/>
      </w:divBdr>
      <w:divsChild>
        <w:div w:id="359357422">
          <w:marLeft w:val="0"/>
          <w:marRight w:val="0"/>
          <w:marTop w:val="195"/>
          <w:marBottom w:val="75"/>
          <w:divBdr>
            <w:top w:val="none" w:sz="0" w:space="0" w:color="auto"/>
            <w:left w:val="none" w:sz="0" w:space="0" w:color="auto"/>
            <w:bottom w:val="none" w:sz="0" w:space="0" w:color="auto"/>
            <w:right w:val="none" w:sz="0" w:space="0" w:color="auto"/>
          </w:divBdr>
        </w:div>
      </w:divsChild>
    </w:div>
    <w:div w:id="1583489297">
      <w:bodyDiv w:val="1"/>
      <w:marLeft w:val="0"/>
      <w:marRight w:val="0"/>
      <w:marTop w:val="0"/>
      <w:marBottom w:val="0"/>
      <w:divBdr>
        <w:top w:val="none" w:sz="0" w:space="0" w:color="auto"/>
        <w:left w:val="none" w:sz="0" w:space="0" w:color="auto"/>
        <w:bottom w:val="none" w:sz="0" w:space="0" w:color="auto"/>
        <w:right w:val="none" w:sz="0" w:space="0" w:color="auto"/>
      </w:divBdr>
    </w:div>
    <w:div w:id="1589344561">
      <w:bodyDiv w:val="1"/>
      <w:marLeft w:val="0"/>
      <w:marRight w:val="0"/>
      <w:marTop w:val="0"/>
      <w:marBottom w:val="0"/>
      <w:divBdr>
        <w:top w:val="none" w:sz="0" w:space="0" w:color="auto"/>
        <w:left w:val="none" w:sz="0" w:space="0" w:color="auto"/>
        <w:bottom w:val="none" w:sz="0" w:space="0" w:color="auto"/>
        <w:right w:val="none" w:sz="0" w:space="0" w:color="auto"/>
      </w:divBdr>
    </w:div>
    <w:div w:id="1605377540">
      <w:bodyDiv w:val="1"/>
      <w:marLeft w:val="0"/>
      <w:marRight w:val="0"/>
      <w:marTop w:val="0"/>
      <w:marBottom w:val="0"/>
      <w:divBdr>
        <w:top w:val="none" w:sz="0" w:space="0" w:color="auto"/>
        <w:left w:val="none" w:sz="0" w:space="0" w:color="auto"/>
        <w:bottom w:val="none" w:sz="0" w:space="0" w:color="auto"/>
        <w:right w:val="none" w:sz="0" w:space="0" w:color="auto"/>
      </w:divBdr>
    </w:div>
    <w:div w:id="1608000093">
      <w:bodyDiv w:val="1"/>
      <w:marLeft w:val="0"/>
      <w:marRight w:val="0"/>
      <w:marTop w:val="0"/>
      <w:marBottom w:val="0"/>
      <w:divBdr>
        <w:top w:val="none" w:sz="0" w:space="0" w:color="auto"/>
        <w:left w:val="single" w:sz="36" w:space="0" w:color="E6E6E6"/>
        <w:bottom w:val="none" w:sz="0" w:space="0" w:color="auto"/>
        <w:right w:val="none" w:sz="0" w:space="0" w:color="auto"/>
      </w:divBdr>
      <w:divsChild>
        <w:div w:id="1819303888">
          <w:marLeft w:val="0"/>
          <w:marRight w:val="0"/>
          <w:marTop w:val="0"/>
          <w:marBottom w:val="0"/>
          <w:divBdr>
            <w:top w:val="none" w:sz="0" w:space="0" w:color="auto"/>
            <w:left w:val="none" w:sz="0" w:space="0" w:color="auto"/>
            <w:bottom w:val="none" w:sz="0" w:space="0" w:color="auto"/>
            <w:right w:val="none" w:sz="0" w:space="0" w:color="auto"/>
          </w:divBdr>
          <w:divsChild>
            <w:div w:id="1758675081">
              <w:marLeft w:val="0"/>
              <w:marRight w:val="0"/>
              <w:marTop w:val="0"/>
              <w:marBottom w:val="0"/>
              <w:divBdr>
                <w:top w:val="none" w:sz="0" w:space="0" w:color="auto"/>
                <w:left w:val="none" w:sz="0" w:space="0" w:color="auto"/>
                <w:bottom w:val="none" w:sz="0" w:space="0" w:color="auto"/>
                <w:right w:val="none" w:sz="0" w:space="0" w:color="auto"/>
              </w:divBdr>
              <w:divsChild>
                <w:div w:id="669524894">
                  <w:marLeft w:val="0"/>
                  <w:marRight w:val="0"/>
                  <w:marTop w:val="0"/>
                  <w:marBottom w:val="0"/>
                  <w:divBdr>
                    <w:top w:val="none" w:sz="0" w:space="0" w:color="auto"/>
                    <w:left w:val="none" w:sz="0" w:space="0" w:color="auto"/>
                    <w:bottom w:val="none" w:sz="0" w:space="0" w:color="auto"/>
                    <w:right w:val="none" w:sz="0" w:space="0" w:color="auto"/>
                  </w:divBdr>
                  <w:divsChild>
                    <w:div w:id="2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91327">
      <w:bodyDiv w:val="1"/>
      <w:marLeft w:val="0"/>
      <w:marRight w:val="0"/>
      <w:marTop w:val="0"/>
      <w:marBottom w:val="0"/>
      <w:divBdr>
        <w:top w:val="none" w:sz="0" w:space="0" w:color="auto"/>
        <w:left w:val="none" w:sz="0" w:space="0" w:color="auto"/>
        <w:bottom w:val="none" w:sz="0" w:space="0" w:color="auto"/>
        <w:right w:val="none" w:sz="0" w:space="0" w:color="auto"/>
      </w:divBdr>
    </w:div>
    <w:div w:id="1641643975">
      <w:bodyDiv w:val="1"/>
      <w:marLeft w:val="0"/>
      <w:marRight w:val="0"/>
      <w:marTop w:val="0"/>
      <w:marBottom w:val="0"/>
      <w:divBdr>
        <w:top w:val="none" w:sz="0" w:space="0" w:color="auto"/>
        <w:left w:val="none" w:sz="0" w:space="0" w:color="auto"/>
        <w:bottom w:val="none" w:sz="0" w:space="0" w:color="auto"/>
        <w:right w:val="none" w:sz="0" w:space="0" w:color="auto"/>
      </w:divBdr>
    </w:div>
    <w:div w:id="1644888593">
      <w:bodyDiv w:val="1"/>
      <w:marLeft w:val="0"/>
      <w:marRight w:val="0"/>
      <w:marTop w:val="0"/>
      <w:marBottom w:val="0"/>
      <w:divBdr>
        <w:top w:val="none" w:sz="0" w:space="0" w:color="auto"/>
        <w:left w:val="none" w:sz="0" w:space="0" w:color="auto"/>
        <w:bottom w:val="none" w:sz="0" w:space="0" w:color="auto"/>
        <w:right w:val="none" w:sz="0" w:space="0" w:color="auto"/>
      </w:divBdr>
    </w:div>
    <w:div w:id="1653175025">
      <w:bodyDiv w:val="1"/>
      <w:marLeft w:val="0"/>
      <w:marRight w:val="0"/>
      <w:marTop w:val="0"/>
      <w:marBottom w:val="0"/>
      <w:divBdr>
        <w:top w:val="none" w:sz="0" w:space="0" w:color="auto"/>
        <w:left w:val="none" w:sz="0" w:space="0" w:color="auto"/>
        <w:bottom w:val="none" w:sz="0" w:space="0" w:color="auto"/>
        <w:right w:val="none" w:sz="0" w:space="0" w:color="auto"/>
      </w:divBdr>
    </w:div>
    <w:div w:id="1656227705">
      <w:bodyDiv w:val="1"/>
      <w:marLeft w:val="0"/>
      <w:marRight w:val="0"/>
      <w:marTop w:val="0"/>
      <w:marBottom w:val="0"/>
      <w:divBdr>
        <w:top w:val="none" w:sz="0" w:space="0" w:color="auto"/>
        <w:left w:val="single" w:sz="36" w:space="0" w:color="E6E6E6"/>
        <w:bottom w:val="none" w:sz="0" w:space="0" w:color="auto"/>
        <w:right w:val="none" w:sz="0" w:space="0" w:color="auto"/>
      </w:divBdr>
      <w:divsChild>
        <w:div w:id="1677531914">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sChild>
                <w:div w:id="883055140">
                  <w:marLeft w:val="0"/>
                  <w:marRight w:val="0"/>
                  <w:marTop w:val="0"/>
                  <w:marBottom w:val="0"/>
                  <w:divBdr>
                    <w:top w:val="none" w:sz="0" w:space="0" w:color="auto"/>
                    <w:left w:val="none" w:sz="0" w:space="0" w:color="auto"/>
                    <w:bottom w:val="none" w:sz="0" w:space="0" w:color="auto"/>
                    <w:right w:val="none" w:sz="0" w:space="0" w:color="auto"/>
                  </w:divBdr>
                  <w:divsChild>
                    <w:div w:id="575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9221">
      <w:bodyDiv w:val="1"/>
      <w:marLeft w:val="0"/>
      <w:marRight w:val="0"/>
      <w:marTop w:val="0"/>
      <w:marBottom w:val="0"/>
      <w:divBdr>
        <w:top w:val="none" w:sz="0" w:space="0" w:color="auto"/>
        <w:left w:val="none" w:sz="0" w:space="0" w:color="auto"/>
        <w:bottom w:val="none" w:sz="0" w:space="0" w:color="auto"/>
        <w:right w:val="none" w:sz="0" w:space="0" w:color="auto"/>
      </w:divBdr>
    </w:div>
    <w:div w:id="1666743413">
      <w:bodyDiv w:val="1"/>
      <w:marLeft w:val="0"/>
      <w:marRight w:val="0"/>
      <w:marTop w:val="0"/>
      <w:marBottom w:val="0"/>
      <w:divBdr>
        <w:top w:val="none" w:sz="0" w:space="0" w:color="auto"/>
        <w:left w:val="none" w:sz="0" w:space="0" w:color="auto"/>
        <w:bottom w:val="none" w:sz="0" w:space="0" w:color="auto"/>
        <w:right w:val="none" w:sz="0" w:space="0" w:color="auto"/>
      </w:divBdr>
    </w:div>
    <w:div w:id="1685590984">
      <w:bodyDiv w:val="1"/>
      <w:marLeft w:val="0"/>
      <w:marRight w:val="0"/>
      <w:marTop w:val="0"/>
      <w:marBottom w:val="0"/>
      <w:divBdr>
        <w:top w:val="none" w:sz="0" w:space="0" w:color="auto"/>
        <w:left w:val="none" w:sz="0" w:space="0" w:color="auto"/>
        <w:bottom w:val="none" w:sz="0" w:space="0" w:color="auto"/>
        <w:right w:val="none" w:sz="0" w:space="0" w:color="auto"/>
      </w:divBdr>
    </w:div>
    <w:div w:id="1698239511">
      <w:bodyDiv w:val="1"/>
      <w:marLeft w:val="0"/>
      <w:marRight w:val="0"/>
      <w:marTop w:val="0"/>
      <w:marBottom w:val="0"/>
      <w:divBdr>
        <w:top w:val="none" w:sz="0" w:space="0" w:color="auto"/>
        <w:left w:val="none" w:sz="0" w:space="0" w:color="auto"/>
        <w:bottom w:val="none" w:sz="0" w:space="0" w:color="auto"/>
        <w:right w:val="none" w:sz="0" w:space="0" w:color="auto"/>
      </w:divBdr>
    </w:div>
    <w:div w:id="1706783742">
      <w:bodyDiv w:val="1"/>
      <w:marLeft w:val="0"/>
      <w:marRight w:val="0"/>
      <w:marTop w:val="0"/>
      <w:marBottom w:val="0"/>
      <w:divBdr>
        <w:top w:val="none" w:sz="0" w:space="0" w:color="auto"/>
        <w:left w:val="none" w:sz="0" w:space="0" w:color="auto"/>
        <w:bottom w:val="none" w:sz="0" w:space="0" w:color="auto"/>
        <w:right w:val="none" w:sz="0" w:space="0" w:color="auto"/>
      </w:divBdr>
    </w:div>
    <w:div w:id="1719620500">
      <w:bodyDiv w:val="1"/>
      <w:marLeft w:val="0"/>
      <w:marRight w:val="0"/>
      <w:marTop w:val="0"/>
      <w:marBottom w:val="0"/>
      <w:divBdr>
        <w:top w:val="none" w:sz="0" w:space="0" w:color="auto"/>
        <w:left w:val="none" w:sz="0" w:space="0" w:color="auto"/>
        <w:bottom w:val="none" w:sz="0" w:space="0" w:color="auto"/>
        <w:right w:val="none" w:sz="0" w:space="0" w:color="auto"/>
      </w:divBdr>
    </w:div>
    <w:div w:id="1776435264">
      <w:bodyDiv w:val="1"/>
      <w:marLeft w:val="0"/>
      <w:marRight w:val="0"/>
      <w:marTop w:val="0"/>
      <w:marBottom w:val="0"/>
      <w:divBdr>
        <w:top w:val="none" w:sz="0" w:space="0" w:color="auto"/>
        <w:left w:val="none" w:sz="0" w:space="0" w:color="auto"/>
        <w:bottom w:val="none" w:sz="0" w:space="0" w:color="auto"/>
        <w:right w:val="none" w:sz="0" w:space="0" w:color="auto"/>
      </w:divBdr>
    </w:div>
    <w:div w:id="1815758859">
      <w:bodyDiv w:val="1"/>
      <w:marLeft w:val="0"/>
      <w:marRight w:val="0"/>
      <w:marTop w:val="0"/>
      <w:marBottom w:val="0"/>
      <w:divBdr>
        <w:top w:val="none" w:sz="0" w:space="0" w:color="auto"/>
        <w:left w:val="none" w:sz="0" w:space="0" w:color="auto"/>
        <w:bottom w:val="none" w:sz="0" w:space="0" w:color="auto"/>
        <w:right w:val="none" w:sz="0" w:space="0" w:color="auto"/>
      </w:divBdr>
    </w:div>
    <w:div w:id="1816214136">
      <w:bodyDiv w:val="1"/>
      <w:marLeft w:val="0"/>
      <w:marRight w:val="0"/>
      <w:marTop w:val="0"/>
      <w:marBottom w:val="0"/>
      <w:divBdr>
        <w:top w:val="none" w:sz="0" w:space="0" w:color="auto"/>
        <w:left w:val="none" w:sz="0" w:space="0" w:color="auto"/>
        <w:bottom w:val="none" w:sz="0" w:space="0" w:color="auto"/>
        <w:right w:val="none" w:sz="0" w:space="0" w:color="auto"/>
      </w:divBdr>
    </w:div>
    <w:div w:id="1821114758">
      <w:bodyDiv w:val="1"/>
      <w:marLeft w:val="0"/>
      <w:marRight w:val="0"/>
      <w:marTop w:val="0"/>
      <w:marBottom w:val="0"/>
      <w:divBdr>
        <w:top w:val="none" w:sz="0" w:space="0" w:color="auto"/>
        <w:left w:val="none" w:sz="0" w:space="0" w:color="auto"/>
        <w:bottom w:val="none" w:sz="0" w:space="0" w:color="auto"/>
        <w:right w:val="none" w:sz="0" w:space="0" w:color="auto"/>
      </w:divBdr>
    </w:div>
    <w:div w:id="1848053988">
      <w:bodyDiv w:val="1"/>
      <w:marLeft w:val="0"/>
      <w:marRight w:val="0"/>
      <w:marTop w:val="0"/>
      <w:marBottom w:val="0"/>
      <w:divBdr>
        <w:top w:val="none" w:sz="0" w:space="0" w:color="auto"/>
        <w:left w:val="none" w:sz="0" w:space="0" w:color="auto"/>
        <w:bottom w:val="none" w:sz="0" w:space="0" w:color="auto"/>
        <w:right w:val="none" w:sz="0" w:space="0" w:color="auto"/>
      </w:divBdr>
    </w:div>
    <w:div w:id="1890260201">
      <w:bodyDiv w:val="1"/>
      <w:marLeft w:val="0"/>
      <w:marRight w:val="0"/>
      <w:marTop w:val="0"/>
      <w:marBottom w:val="0"/>
      <w:divBdr>
        <w:top w:val="none" w:sz="0" w:space="0" w:color="auto"/>
        <w:left w:val="none" w:sz="0" w:space="0" w:color="auto"/>
        <w:bottom w:val="none" w:sz="0" w:space="0" w:color="auto"/>
        <w:right w:val="none" w:sz="0" w:space="0" w:color="auto"/>
      </w:divBdr>
    </w:div>
    <w:div w:id="1892229311">
      <w:bodyDiv w:val="1"/>
      <w:marLeft w:val="0"/>
      <w:marRight w:val="0"/>
      <w:marTop w:val="0"/>
      <w:marBottom w:val="0"/>
      <w:divBdr>
        <w:top w:val="none" w:sz="0" w:space="0" w:color="auto"/>
        <w:left w:val="none" w:sz="0" w:space="0" w:color="auto"/>
        <w:bottom w:val="none" w:sz="0" w:space="0" w:color="auto"/>
        <w:right w:val="none" w:sz="0" w:space="0" w:color="auto"/>
      </w:divBdr>
    </w:div>
    <w:div w:id="1909028892">
      <w:bodyDiv w:val="1"/>
      <w:marLeft w:val="0"/>
      <w:marRight w:val="0"/>
      <w:marTop w:val="0"/>
      <w:marBottom w:val="0"/>
      <w:divBdr>
        <w:top w:val="none" w:sz="0" w:space="0" w:color="auto"/>
        <w:left w:val="none" w:sz="0" w:space="0" w:color="auto"/>
        <w:bottom w:val="none" w:sz="0" w:space="0" w:color="auto"/>
        <w:right w:val="none" w:sz="0" w:space="0" w:color="auto"/>
      </w:divBdr>
      <w:divsChild>
        <w:div w:id="724833765">
          <w:marLeft w:val="0"/>
          <w:marRight w:val="0"/>
          <w:marTop w:val="195"/>
          <w:marBottom w:val="75"/>
          <w:divBdr>
            <w:top w:val="none" w:sz="0" w:space="0" w:color="auto"/>
            <w:left w:val="none" w:sz="0" w:space="0" w:color="auto"/>
            <w:bottom w:val="none" w:sz="0" w:space="0" w:color="auto"/>
            <w:right w:val="none" w:sz="0" w:space="0" w:color="auto"/>
          </w:divBdr>
        </w:div>
      </w:divsChild>
    </w:div>
    <w:div w:id="1909268887">
      <w:bodyDiv w:val="1"/>
      <w:marLeft w:val="0"/>
      <w:marRight w:val="0"/>
      <w:marTop w:val="0"/>
      <w:marBottom w:val="0"/>
      <w:divBdr>
        <w:top w:val="none" w:sz="0" w:space="0" w:color="auto"/>
        <w:left w:val="none" w:sz="0" w:space="0" w:color="auto"/>
        <w:bottom w:val="none" w:sz="0" w:space="0" w:color="auto"/>
        <w:right w:val="none" w:sz="0" w:space="0" w:color="auto"/>
      </w:divBdr>
    </w:div>
    <w:div w:id="1964461669">
      <w:bodyDiv w:val="1"/>
      <w:marLeft w:val="0"/>
      <w:marRight w:val="0"/>
      <w:marTop w:val="0"/>
      <w:marBottom w:val="0"/>
      <w:divBdr>
        <w:top w:val="none" w:sz="0" w:space="0" w:color="auto"/>
        <w:left w:val="none" w:sz="0" w:space="0" w:color="auto"/>
        <w:bottom w:val="none" w:sz="0" w:space="0" w:color="auto"/>
        <w:right w:val="none" w:sz="0" w:space="0" w:color="auto"/>
      </w:divBdr>
    </w:div>
    <w:div w:id="1974677716">
      <w:bodyDiv w:val="1"/>
      <w:marLeft w:val="0"/>
      <w:marRight w:val="0"/>
      <w:marTop w:val="0"/>
      <w:marBottom w:val="0"/>
      <w:divBdr>
        <w:top w:val="none" w:sz="0" w:space="0" w:color="auto"/>
        <w:left w:val="none" w:sz="0" w:space="0" w:color="auto"/>
        <w:bottom w:val="none" w:sz="0" w:space="0" w:color="auto"/>
        <w:right w:val="none" w:sz="0" w:space="0" w:color="auto"/>
      </w:divBdr>
    </w:div>
    <w:div w:id="1988824513">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954824">
          <w:marLeft w:val="0"/>
          <w:marRight w:val="0"/>
          <w:marTop w:val="0"/>
          <w:marBottom w:val="0"/>
          <w:divBdr>
            <w:top w:val="none" w:sz="0" w:space="0" w:color="auto"/>
            <w:left w:val="none" w:sz="0" w:space="0" w:color="auto"/>
            <w:bottom w:val="none" w:sz="0" w:space="0" w:color="auto"/>
            <w:right w:val="none" w:sz="0" w:space="0" w:color="auto"/>
          </w:divBdr>
          <w:divsChild>
            <w:div w:id="2052729725">
              <w:marLeft w:val="0"/>
              <w:marRight w:val="0"/>
              <w:marTop w:val="0"/>
              <w:marBottom w:val="0"/>
              <w:divBdr>
                <w:top w:val="none" w:sz="0" w:space="0" w:color="auto"/>
                <w:left w:val="none" w:sz="0" w:space="0" w:color="auto"/>
                <w:bottom w:val="none" w:sz="0" w:space="0" w:color="auto"/>
                <w:right w:val="none" w:sz="0" w:space="0" w:color="auto"/>
              </w:divBdr>
              <w:divsChild>
                <w:div w:id="1754542847">
                  <w:marLeft w:val="0"/>
                  <w:marRight w:val="0"/>
                  <w:marTop w:val="0"/>
                  <w:marBottom w:val="0"/>
                  <w:divBdr>
                    <w:top w:val="none" w:sz="0" w:space="0" w:color="auto"/>
                    <w:left w:val="none" w:sz="0" w:space="0" w:color="auto"/>
                    <w:bottom w:val="none" w:sz="0" w:space="0" w:color="auto"/>
                    <w:right w:val="none" w:sz="0" w:space="0" w:color="auto"/>
                  </w:divBdr>
                  <w:divsChild>
                    <w:div w:id="2052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715374">
      <w:bodyDiv w:val="1"/>
      <w:marLeft w:val="0"/>
      <w:marRight w:val="0"/>
      <w:marTop w:val="0"/>
      <w:marBottom w:val="0"/>
      <w:divBdr>
        <w:top w:val="none" w:sz="0" w:space="0" w:color="auto"/>
        <w:left w:val="none" w:sz="0" w:space="0" w:color="auto"/>
        <w:bottom w:val="none" w:sz="0" w:space="0" w:color="auto"/>
        <w:right w:val="none" w:sz="0" w:space="0" w:color="auto"/>
      </w:divBdr>
    </w:div>
    <w:div w:id="2002393648">
      <w:bodyDiv w:val="1"/>
      <w:marLeft w:val="0"/>
      <w:marRight w:val="0"/>
      <w:marTop w:val="0"/>
      <w:marBottom w:val="0"/>
      <w:divBdr>
        <w:top w:val="none" w:sz="0" w:space="0" w:color="auto"/>
        <w:left w:val="none" w:sz="0" w:space="0" w:color="auto"/>
        <w:bottom w:val="none" w:sz="0" w:space="0" w:color="auto"/>
        <w:right w:val="none" w:sz="0" w:space="0" w:color="auto"/>
      </w:divBdr>
    </w:div>
    <w:div w:id="2035035794">
      <w:bodyDiv w:val="1"/>
      <w:marLeft w:val="0"/>
      <w:marRight w:val="0"/>
      <w:marTop w:val="0"/>
      <w:marBottom w:val="0"/>
      <w:divBdr>
        <w:top w:val="none" w:sz="0" w:space="0" w:color="auto"/>
        <w:left w:val="none" w:sz="0" w:space="0" w:color="auto"/>
        <w:bottom w:val="none" w:sz="0" w:space="0" w:color="auto"/>
        <w:right w:val="none" w:sz="0" w:space="0" w:color="auto"/>
      </w:divBdr>
    </w:div>
    <w:div w:id="2057310541">
      <w:bodyDiv w:val="1"/>
      <w:marLeft w:val="0"/>
      <w:marRight w:val="0"/>
      <w:marTop w:val="0"/>
      <w:marBottom w:val="0"/>
      <w:divBdr>
        <w:top w:val="none" w:sz="0" w:space="0" w:color="auto"/>
        <w:left w:val="none" w:sz="0" w:space="0" w:color="auto"/>
        <w:bottom w:val="none" w:sz="0" w:space="0" w:color="auto"/>
        <w:right w:val="none" w:sz="0" w:space="0" w:color="auto"/>
      </w:divBdr>
    </w:div>
    <w:div w:id="2060124750">
      <w:bodyDiv w:val="1"/>
      <w:marLeft w:val="0"/>
      <w:marRight w:val="0"/>
      <w:marTop w:val="0"/>
      <w:marBottom w:val="0"/>
      <w:divBdr>
        <w:top w:val="none" w:sz="0" w:space="0" w:color="auto"/>
        <w:left w:val="none" w:sz="0" w:space="0" w:color="auto"/>
        <w:bottom w:val="none" w:sz="0" w:space="0" w:color="auto"/>
        <w:right w:val="none" w:sz="0" w:space="0" w:color="auto"/>
      </w:divBdr>
    </w:div>
    <w:div w:id="2065832038">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066247">
          <w:marLeft w:val="0"/>
          <w:marRight w:val="0"/>
          <w:marTop w:val="0"/>
          <w:marBottom w:val="0"/>
          <w:divBdr>
            <w:top w:val="none" w:sz="0" w:space="0" w:color="auto"/>
            <w:left w:val="none" w:sz="0" w:space="0" w:color="auto"/>
            <w:bottom w:val="none" w:sz="0" w:space="0" w:color="auto"/>
            <w:right w:val="none" w:sz="0" w:space="0" w:color="auto"/>
          </w:divBdr>
          <w:divsChild>
            <w:div w:id="865950779">
              <w:marLeft w:val="0"/>
              <w:marRight w:val="0"/>
              <w:marTop w:val="0"/>
              <w:marBottom w:val="0"/>
              <w:divBdr>
                <w:top w:val="none" w:sz="0" w:space="0" w:color="auto"/>
                <w:left w:val="none" w:sz="0" w:space="0" w:color="auto"/>
                <w:bottom w:val="none" w:sz="0" w:space="0" w:color="auto"/>
                <w:right w:val="none" w:sz="0" w:space="0" w:color="auto"/>
              </w:divBdr>
              <w:divsChild>
                <w:div w:id="636105689">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726390">
      <w:bodyDiv w:val="1"/>
      <w:marLeft w:val="0"/>
      <w:marRight w:val="0"/>
      <w:marTop w:val="0"/>
      <w:marBottom w:val="0"/>
      <w:divBdr>
        <w:top w:val="none" w:sz="0" w:space="0" w:color="auto"/>
        <w:left w:val="none" w:sz="0" w:space="0" w:color="auto"/>
        <w:bottom w:val="none" w:sz="0" w:space="0" w:color="auto"/>
        <w:right w:val="none" w:sz="0" w:space="0" w:color="auto"/>
      </w:divBdr>
    </w:div>
    <w:div w:id="2097508591">
      <w:bodyDiv w:val="1"/>
      <w:marLeft w:val="0"/>
      <w:marRight w:val="0"/>
      <w:marTop w:val="0"/>
      <w:marBottom w:val="0"/>
      <w:divBdr>
        <w:top w:val="none" w:sz="0" w:space="0" w:color="auto"/>
        <w:left w:val="none" w:sz="0" w:space="0" w:color="auto"/>
        <w:bottom w:val="none" w:sz="0" w:space="0" w:color="auto"/>
        <w:right w:val="none" w:sz="0" w:space="0" w:color="auto"/>
      </w:divBdr>
    </w:div>
    <w:div w:id="2102526187">
      <w:bodyDiv w:val="1"/>
      <w:marLeft w:val="0"/>
      <w:marRight w:val="0"/>
      <w:marTop w:val="0"/>
      <w:marBottom w:val="0"/>
      <w:divBdr>
        <w:top w:val="none" w:sz="0" w:space="0" w:color="auto"/>
        <w:left w:val="none" w:sz="0" w:space="0" w:color="auto"/>
        <w:bottom w:val="none" w:sz="0" w:space="0" w:color="auto"/>
        <w:right w:val="none" w:sz="0" w:space="0" w:color="auto"/>
      </w:divBdr>
    </w:div>
    <w:div w:id="2116904958">
      <w:bodyDiv w:val="1"/>
      <w:marLeft w:val="0"/>
      <w:marRight w:val="0"/>
      <w:marTop w:val="0"/>
      <w:marBottom w:val="0"/>
      <w:divBdr>
        <w:top w:val="none" w:sz="0" w:space="0" w:color="auto"/>
        <w:left w:val="none" w:sz="0" w:space="0" w:color="auto"/>
        <w:bottom w:val="none" w:sz="0" w:space="0" w:color="auto"/>
        <w:right w:val="none" w:sz="0" w:space="0" w:color="auto"/>
      </w:divBdr>
      <w:divsChild>
        <w:div w:id="944269752">
          <w:marLeft w:val="0"/>
          <w:marRight w:val="0"/>
          <w:marTop w:val="0"/>
          <w:marBottom w:val="0"/>
          <w:divBdr>
            <w:top w:val="none" w:sz="0" w:space="0" w:color="auto"/>
            <w:left w:val="none" w:sz="0" w:space="0" w:color="auto"/>
            <w:bottom w:val="none" w:sz="0" w:space="0" w:color="auto"/>
            <w:right w:val="none" w:sz="0" w:space="0" w:color="auto"/>
          </w:divBdr>
          <w:divsChild>
            <w:div w:id="1003053011">
              <w:marLeft w:val="0"/>
              <w:marRight w:val="0"/>
              <w:marTop w:val="0"/>
              <w:marBottom w:val="0"/>
              <w:divBdr>
                <w:top w:val="none" w:sz="0" w:space="0" w:color="auto"/>
                <w:left w:val="single" w:sz="6" w:space="0" w:color="BBBBBB"/>
                <w:bottom w:val="none" w:sz="0" w:space="0" w:color="auto"/>
                <w:right w:val="none" w:sz="0" w:space="0" w:color="auto"/>
              </w:divBdr>
              <w:divsChild>
                <w:div w:id="938609172">
                  <w:marLeft w:val="0"/>
                  <w:marRight w:val="0"/>
                  <w:marTop w:val="0"/>
                  <w:marBottom w:val="0"/>
                  <w:divBdr>
                    <w:top w:val="none" w:sz="0" w:space="0" w:color="auto"/>
                    <w:left w:val="none" w:sz="0" w:space="0" w:color="auto"/>
                    <w:bottom w:val="none" w:sz="0" w:space="0" w:color="auto"/>
                    <w:right w:val="none" w:sz="0" w:space="0" w:color="auto"/>
                  </w:divBdr>
                  <w:divsChild>
                    <w:div w:id="2188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16275">
      <w:bodyDiv w:val="1"/>
      <w:marLeft w:val="0"/>
      <w:marRight w:val="0"/>
      <w:marTop w:val="0"/>
      <w:marBottom w:val="0"/>
      <w:divBdr>
        <w:top w:val="none" w:sz="0" w:space="0" w:color="auto"/>
        <w:left w:val="none" w:sz="0" w:space="0" w:color="auto"/>
        <w:bottom w:val="none" w:sz="0" w:space="0" w:color="auto"/>
        <w:right w:val="none" w:sz="0" w:space="0" w:color="auto"/>
      </w:divBdr>
    </w:div>
    <w:div w:id="21300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ocstaging/internal/vpro_960/web/EN/help/html/376E0466-8FF1-4e9b-924F-985016D2FA3E.htm"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support.cognex.com/en/home/login?ReturnUrl=%2F" TargetMode="External"/><Relationship Id="rId2" Type="http://schemas.openxmlformats.org/officeDocument/2006/relationships/customXml" Target="../customXml/item2.xml"/><Relationship Id="rId16" Type="http://schemas.openxmlformats.org/officeDocument/2006/relationships/hyperlink" Target="https://www.cognex.com/products/machine-vision/vision-software/visionpro-software/visionpro-camera-suppor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ocstaging/internal/vpro_960sr2/web/EN/help/html/M_Cognex_VisionPro_CogMisc_CPUCanExecute3D.htm" TargetMode="External"/><Relationship Id="rId23" Type="http://schemas.openxmlformats.org/officeDocument/2006/relationships/glossaryDocument" Target="glossary/document.xml"/><Relationship Id="rId10" Type="http://schemas.openxmlformats.org/officeDocument/2006/relationships/hyperlink" Target="http://www.cognex.com/patents" TargetMode="External"/><Relationship Id="rId19" Type="http://schemas.openxmlformats.org/officeDocument/2006/relationships/hyperlink" Target="https://support.cognex.com/en/downloads/visionpro/documenta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ocstaging/internal/vpro_960sr2/web/EN/help/html/M_Cognex_VisionPro_CogMisc_CPUCanExecute3D.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kk\Downloads\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1607DA"/>
    <w:rsid w:val="0019741E"/>
    <w:rsid w:val="0020533C"/>
    <w:rsid w:val="002579A8"/>
    <w:rsid w:val="00266D88"/>
    <w:rsid w:val="002D19E8"/>
    <w:rsid w:val="00321965"/>
    <w:rsid w:val="003439C6"/>
    <w:rsid w:val="0038609F"/>
    <w:rsid w:val="00516FF5"/>
    <w:rsid w:val="005A47E0"/>
    <w:rsid w:val="006149C6"/>
    <w:rsid w:val="00637DB8"/>
    <w:rsid w:val="0064723F"/>
    <w:rsid w:val="007624F6"/>
    <w:rsid w:val="00883D7C"/>
    <w:rsid w:val="008E1707"/>
    <w:rsid w:val="0096185E"/>
    <w:rsid w:val="00A57FBC"/>
    <w:rsid w:val="00CE6A2E"/>
    <w:rsid w:val="00CF6E13"/>
    <w:rsid w:val="00D5739B"/>
    <w:rsid w:val="00DA157F"/>
    <w:rsid w:val="00DC7A4B"/>
    <w:rsid w:val="00F24A31"/>
    <w:rsid w:val="00FA0A90"/>
    <w:rsid w:val="00FC12C0"/>
    <w:rsid w:val="00FE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9B63CF-A3A7-4B53-9FC3-DE43D358E272}">
  <ds:schemaRefs>
    <ds:schemaRef ds:uri="http://schemas.openxmlformats.org/officeDocument/2006/bibliography"/>
  </ds:schemaRefs>
</ds:datastoreItem>
</file>

<file path=docMetadata/LabelInfo.xml><?xml version="1.0" encoding="utf-8"?>
<clbl:labelList xmlns:clbl="http://schemas.microsoft.com/office/2020/mipLabelMetadata">
  <clbl:label id="{220b05c8-2537-41e8-aff4-fb6c522f9624}" enabled="1" method="Standard" siteId="{c12007a4-882b-4381-b05a-b783431570c7}" contentBits="0" removed="0"/>
</clbl:labelList>
</file>

<file path=docProps/app.xml><?xml version="1.0" encoding="utf-8"?>
<Properties xmlns="http://schemas.openxmlformats.org/officeDocument/2006/extended-properties" xmlns:vt="http://schemas.openxmlformats.org/officeDocument/2006/docPropsVTypes">
  <Template>ndg.dotx</Template>
  <TotalTime>102</TotalTime>
  <Pages>7</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VisionPro 9.21 About This Release</vt:lpstr>
    </vt:vector>
  </TitlesOfParts>
  <Company>cognex corp.</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9.22 SR1 About This Release</dc:title>
  <dc:creator>Hallowell, Rikk</dc:creator>
  <dc:description>Version 1.0</dc:description>
  <cp:lastModifiedBy>Hallowell, Rikk</cp:lastModifiedBy>
  <cp:revision>14</cp:revision>
  <cp:lastPrinted>2024-11-01T20:15:00Z</cp:lastPrinted>
  <dcterms:created xsi:type="dcterms:W3CDTF">2024-06-12T22:12:00Z</dcterms:created>
  <dcterms:modified xsi:type="dcterms:W3CDTF">2024-11-01T20:15:00Z</dcterms:modified>
</cp:coreProperties>
</file>